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64" w:rsidRPr="00076483" w:rsidRDefault="00076483" w:rsidP="00666864">
      <w:pPr>
        <w:shd w:val="clear" w:color="auto" w:fill="FFFFFF"/>
        <w:spacing w:after="0" w:line="288" w:lineRule="auto"/>
        <w:rPr>
          <w:rFonts w:ascii="Arial" w:eastAsia="Times New Roman" w:hAnsi="Arial" w:cs="Arial"/>
          <w:color w:val="000000"/>
          <w:sz w:val="40"/>
          <w:szCs w:val="40"/>
          <w:lang w:val="nl-NL"/>
        </w:rPr>
      </w:pPr>
      <w:bookmarkStart w:id="0" w:name="up"/>
      <w:bookmarkEnd w:id="0"/>
      <w:proofErr w:type="spellStart"/>
      <w:r w:rsidRPr="00076483">
        <w:rPr>
          <w:rFonts w:ascii="Arial" w:eastAsia="Times New Roman" w:hAnsi="Arial" w:cs="Arial"/>
          <w:color w:val="000000"/>
          <w:sz w:val="40"/>
          <w:szCs w:val="40"/>
          <w:lang w:val="nl-NL"/>
        </w:rPr>
        <w:t>Kura</w:t>
      </w:r>
      <w:proofErr w:type="spellEnd"/>
      <w:r w:rsidRPr="00076483">
        <w:rPr>
          <w:rFonts w:ascii="Arial" w:eastAsia="Times New Roman" w:hAnsi="Arial" w:cs="Arial"/>
          <w:color w:val="000000"/>
          <w:sz w:val="40"/>
          <w:szCs w:val="40"/>
          <w:lang w:val="nl-NL"/>
        </w:rPr>
        <w:t xml:space="preserve"> </w:t>
      </w:r>
      <w:proofErr w:type="spellStart"/>
      <w:r w:rsidRPr="00076483">
        <w:rPr>
          <w:rFonts w:ascii="Arial" w:eastAsia="Times New Roman" w:hAnsi="Arial" w:cs="Arial"/>
          <w:color w:val="000000"/>
          <w:sz w:val="40"/>
          <w:szCs w:val="40"/>
          <w:lang w:val="nl-NL"/>
        </w:rPr>
        <w:t>Hulanda</w:t>
      </w:r>
      <w:proofErr w:type="spellEnd"/>
      <w:r w:rsidRPr="00076483">
        <w:rPr>
          <w:rFonts w:ascii="Arial" w:eastAsia="Times New Roman" w:hAnsi="Arial" w:cs="Arial"/>
          <w:color w:val="000000"/>
          <w:sz w:val="40"/>
          <w:szCs w:val="40"/>
          <w:lang w:val="nl-NL"/>
        </w:rPr>
        <w:t xml:space="preserve"> </w:t>
      </w:r>
      <w:proofErr w:type="spellStart"/>
      <w:r w:rsidRPr="00076483">
        <w:rPr>
          <w:rFonts w:ascii="Arial" w:eastAsia="Times New Roman" w:hAnsi="Arial" w:cs="Arial"/>
          <w:color w:val="000000"/>
          <w:sz w:val="40"/>
          <w:szCs w:val="40"/>
          <w:lang w:val="nl-NL"/>
        </w:rPr>
        <w:t>village</w:t>
      </w:r>
      <w:proofErr w:type="spellEnd"/>
      <w:r w:rsidRPr="00076483">
        <w:rPr>
          <w:rFonts w:ascii="Arial" w:eastAsia="Times New Roman" w:hAnsi="Arial" w:cs="Arial"/>
          <w:color w:val="000000"/>
          <w:sz w:val="40"/>
          <w:szCs w:val="40"/>
          <w:lang w:val="nl-NL"/>
        </w:rPr>
        <w:t xml:space="preserve"> </w:t>
      </w:r>
      <w:hyperlink r:id="rId7" w:tooltip="Kura Hulanda Resorts Curacao" w:history="1">
        <w:r w:rsidR="00666864" w:rsidRPr="00076483">
          <w:rPr>
            <w:rFonts w:ascii="Arial" w:eastAsia="Times New Roman" w:hAnsi="Arial" w:cs="Arial"/>
            <w:noProof/>
            <w:color w:val="000000"/>
            <w:sz w:val="40"/>
            <w:szCs w:val="4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695575" cy="561975"/>
              <wp:effectExtent l="19050" t="0" r="9525" b="0"/>
              <wp:wrapSquare wrapText="bothSides"/>
              <wp:docPr id="11" name="Afbeelding 2" descr="Caribbean Resort and Hotel Kura Hulanda Curacao">
                <a:hlinkClick xmlns:a="http://schemas.openxmlformats.org/drawingml/2006/main" r:id="rId7" tooltip="&quot;Kura Hulanda Resorts Curaca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bbean Resort and Hotel Kura Hulanda Curacao">
                        <a:hlinkClick r:id="rId7" tooltip="&quot;Kura Hulanda Resorts Curacao&quot;"/>
                      </pic:cNvPr>
                      <pic:cNvPicPr>
                        <a:picLocks noChangeAspect="1" noChangeArrowheads="1"/>
                      </pic:cNvPicPr>
                    </pic:nvPicPr>
                    <pic:blipFill>
                      <a:blip r:embed="rId8" cstate="print"/>
                      <a:srcRect/>
                      <a:stretch>
                        <a:fillRect/>
                      </a:stretch>
                    </pic:blipFill>
                    <pic:spPr bwMode="auto">
                      <a:xfrm>
                        <a:off x="0" y="0"/>
                        <a:ext cx="2695575" cy="561975"/>
                      </a:xfrm>
                      <a:prstGeom prst="rect">
                        <a:avLst/>
                      </a:prstGeom>
                      <a:noFill/>
                      <a:ln w="9525">
                        <a:noFill/>
                        <a:miter lim="800000"/>
                        <a:headEnd/>
                        <a:tailEnd/>
                      </a:ln>
                    </pic:spPr>
                  </pic:pic>
                </a:graphicData>
              </a:graphic>
            </wp:anchor>
          </w:drawing>
        </w:r>
      </w:hyperlink>
    </w:p>
    <w:p w:rsidR="00666864" w:rsidRPr="00666864" w:rsidRDefault="00666864" w:rsidP="00666864">
      <w:pPr>
        <w:shd w:val="clear" w:color="auto" w:fill="FFFFFF"/>
        <w:spacing w:after="0" w:line="288" w:lineRule="auto"/>
        <w:ind w:right="-1413"/>
        <w:jc w:val="right"/>
        <w:rPr>
          <w:rFonts w:ascii="Arial" w:eastAsia="Times New Roman" w:hAnsi="Arial" w:cs="Arial"/>
          <w:color w:val="000000"/>
          <w:sz w:val="24"/>
          <w:szCs w:val="24"/>
          <w:lang w:val="nl-NL"/>
        </w:rPr>
      </w:pPr>
      <w:hyperlink r:id="rId9" w:history="1"/>
      <w:hyperlink r:id="rId10" w:history="1"/>
    </w:p>
    <w:p w:rsidR="00666864" w:rsidRPr="00666864" w:rsidRDefault="00666864" w:rsidP="00076483">
      <w:pPr>
        <w:shd w:val="clear" w:color="auto" w:fill="B29538"/>
        <w:spacing w:after="0" w:line="288" w:lineRule="auto"/>
        <w:rPr>
          <w:rFonts w:ascii="Arial" w:eastAsia="Times New Roman" w:hAnsi="Arial" w:cs="Arial"/>
          <w:color w:val="000000"/>
          <w:sz w:val="24"/>
          <w:szCs w:val="24"/>
          <w:lang w:val="nl-NL"/>
        </w:rPr>
      </w:pPr>
      <w:r w:rsidRPr="00666864">
        <w:rPr>
          <w:rFonts w:ascii="Arial" w:eastAsia="Times New Roman" w:hAnsi="Arial" w:cs="Arial"/>
          <w:color w:val="000000"/>
          <w:sz w:val="24"/>
          <w:szCs w:val="24"/>
          <w:lang w:val="nl-NL"/>
        </w:rPr>
        <w:object w:dxaOrig="14850" w:dyaOrig="6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742.45pt;height:331pt" o:ole="">
            <v:imagedata r:id="rId11" o:title=""/>
          </v:shape>
          <w:control r:id="rId12" w:name="DefaultOcxName" w:shapeid="_x0000_i1173"/>
        </w:object>
      </w:r>
    </w:p>
    <w:p w:rsidR="00666864" w:rsidRPr="00666864" w:rsidRDefault="00666864" w:rsidP="00666864">
      <w:pPr>
        <w:spacing w:after="0" w:line="288" w:lineRule="auto"/>
        <w:rPr>
          <w:rFonts w:ascii="Arial" w:eastAsia="Times New Roman" w:hAnsi="Arial" w:cs="Arial"/>
          <w:color w:val="000000"/>
          <w:sz w:val="24"/>
          <w:szCs w:val="24"/>
          <w:lang w:val="nl-NL"/>
        </w:rPr>
      </w:pPr>
      <w:r w:rsidRPr="00666864">
        <w:rPr>
          <w:rFonts w:ascii="Arial" w:eastAsia="Times New Roman" w:hAnsi="Arial" w:cs="Arial"/>
          <w:color w:val="000000"/>
          <w:sz w:val="24"/>
          <w:szCs w:val="24"/>
          <w:lang w:val="nl-NL"/>
        </w:rPr>
        <w:br/>
      </w:r>
      <w:r w:rsidRPr="00666864">
        <w:rPr>
          <w:rFonts w:ascii="Arial" w:eastAsia="Times New Roman" w:hAnsi="Arial" w:cs="Arial"/>
          <w:color w:val="000000"/>
          <w:sz w:val="24"/>
          <w:szCs w:val="24"/>
          <w:lang w:val="nl-NL"/>
        </w:rPr>
        <w:br/>
      </w:r>
      <w:r>
        <w:rPr>
          <w:rFonts w:ascii="Arial" w:eastAsia="Times New Roman" w:hAnsi="Arial" w:cs="Arial"/>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171825" cy="1419225"/>
            <wp:effectExtent l="19050" t="0" r="9525" b="0"/>
            <wp:wrapSquare wrapText="bothSides"/>
            <wp:docPr id="1" name="Afbeelding 8" descr="http://www.kurahulanda.com/templates/kurahulanda/images/structure/map-curac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kurahulanda.com/templates/kurahulanda/images/structure/map-curacao.jpg"/>
                    <pic:cNvPicPr>
                      <a:picLocks noChangeAspect="1" noChangeArrowheads="1"/>
                    </pic:cNvPicPr>
                  </pic:nvPicPr>
                  <pic:blipFill>
                    <a:blip r:embed="rId13" cstate="print"/>
                    <a:srcRect/>
                    <a:stretch>
                      <a:fillRect/>
                    </a:stretch>
                  </pic:blipFill>
                  <pic:spPr bwMode="auto">
                    <a:xfrm>
                      <a:off x="0" y="0"/>
                      <a:ext cx="3171825" cy="1419225"/>
                    </a:xfrm>
                    <a:prstGeom prst="rect">
                      <a:avLst/>
                    </a:prstGeom>
                    <a:noFill/>
                    <a:ln w="9525">
                      <a:noFill/>
                      <a:miter lim="800000"/>
                      <a:headEnd/>
                      <a:tailEnd/>
                    </a:ln>
                  </pic:spPr>
                </pic:pic>
              </a:graphicData>
            </a:graphic>
          </wp:anchor>
        </w:drawing>
      </w:r>
    </w:p>
    <w:p w:rsidR="00666864" w:rsidRPr="00666864" w:rsidRDefault="00666864" w:rsidP="00666864">
      <w:pPr>
        <w:spacing w:after="0" w:line="288" w:lineRule="auto"/>
        <w:jc w:val="center"/>
        <w:rPr>
          <w:rFonts w:ascii="Arial" w:eastAsia="Times New Roman" w:hAnsi="Arial" w:cs="Arial"/>
          <w:color w:val="000000"/>
          <w:sz w:val="24"/>
          <w:szCs w:val="24"/>
          <w:lang w:val="nl-NL"/>
        </w:rPr>
      </w:pPr>
      <w:r w:rsidRPr="00666864">
        <w:rPr>
          <w:rFonts w:ascii="Arial" w:eastAsia="Times New Roman" w:hAnsi="Arial" w:cs="Arial"/>
          <w:color w:val="000000"/>
          <w:sz w:val="24"/>
          <w:szCs w:val="24"/>
          <w:lang w:val="nl-NL"/>
        </w:rPr>
        <w:t xml:space="preserve"> </w:t>
      </w:r>
    </w:p>
    <w:tbl>
      <w:tblPr>
        <w:tblW w:w="0" w:type="dxa"/>
        <w:jc w:val="center"/>
        <w:tblCellMar>
          <w:left w:w="0" w:type="dxa"/>
          <w:right w:w="0" w:type="dxa"/>
        </w:tblCellMar>
        <w:tblLook w:val="04A0"/>
      </w:tblPr>
      <w:tblGrid>
        <w:gridCol w:w="400"/>
        <w:gridCol w:w="400"/>
        <w:gridCol w:w="400"/>
      </w:tblGrid>
      <w:tr w:rsidR="00666864" w:rsidRPr="00666864" w:rsidTr="00666864">
        <w:trPr>
          <w:trHeight w:val="400"/>
          <w:jc w:val="center"/>
        </w:trPr>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r>
      <w:tr w:rsidR="00666864" w:rsidRPr="00666864" w:rsidTr="00666864">
        <w:trPr>
          <w:trHeight w:val="400"/>
          <w:jc w:val="center"/>
        </w:trPr>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c>
          <w:tcPr>
            <w:tcW w:w="0" w:type="auto"/>
            <w:tcBorders>
              <w:top w:val="nil"/>
              <w:left w:val="nil"/>
              <w:bottom w:val="nil"/>
              <w:right w:val="nil"/>
            </w:tcBorders>
            <w:vAlign w:val="center"/>
            <w:hideMark/>
          </w:tcPr>
          <w:p w:rsidR="00666864" w:rsidRPr="00666864" w:rsidRDefault="00666864" w:rsidP="00666864">
            <w:pPr>
              <w:spacing w:after="0" w:line="288" w:lineRule="auto"/>
              <w:jc w:val="center"/>
              <w:rPr>
                <w:rFonts w:ascii="Arial" w:eastAsia="Times New Roman" w:hAnsi="Arial" w:cs="Arial"/>
                <w:color w:val="000000"/>
                <w:sz w:val="24"/>
                <w:szCs w:val="24"/>
                <w:lang w:val="nl-BE"/>
              </w:rPr>
            </w:pPr>
          </w:p>
        </w:tc>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r>
      <w:tr w:rsidR="00666864" w:rsidRPr="00666864" w:rsidTr="00666864">
        <w:trPr>
          <w:trHeight w:val="400"/>
          <w:jc w:val="center"/>
        </w:trPr>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c>
          <w:tcPr>
            <w:tcW w:w="400"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lang w:val="nl-BE"/>
              </w:rPr>
            </w:pPr>
          </w:p>
        </w:tc>
      </w:tr>
    </w:tbl>
    <w:p w:rsidR="00666864" w:rsidRPr="00666864" w:rsidRDefault="00666864">
      <w:pPr>
        <w:rPr>
          <w:rStyle w:val="Nadruk"/>
          <w:rFonts w:ascii="Arial" w:hAnsi="Arial" w:cs="Arial"/>
          <w:color w:val="000000"/>
          <w:lang w:val="nl-BE"/>
        </w:rPr>
      </w:pPr>
    </w:p>
    <w:p w:rsidR="00666864" w:rsidRPr="00666864" w:rsidRDefault="00666864">
      <w:pPr>
        <w:rPr>
          <w:rStyle w:val="Nadruk"/>
          <w:rFonts w:ascii="Arial" w:hAnsi="Arial" w:cs="Arial"/>
          <w:color w:val="000000"/>
          <w:lang w:val="nl-BE"/>
        </w:rPr>
      </w:pPr>
    </w:p>
    <w:p w:rsidR="00666864" w:rsidRPr="00666864" w:rsidRDefault="00666864">
      <w:pPr>
        <w:rPr>
          <w:rStyle w:val="Nadruk"/>
          <w:rFonts w:ascii="Arial" w:hAnsi="Arial" w:cs="Arial"/>
          <w:color w:val="000000"/>
          <w:lang w:val="nl-BE"/>
        </w:rPr>
      </w:pPr>
    </w:p>
    <w:p w:rsidR="00076483" w:rsidRDefault="00666864">
      <w:pPr>
        <w:rPr>
          <w:rFonts w:ascii="Arial" w:hAnsi="Arial" w:cs="Arial"/>
          <w:color w:val="000000"/>
        </w:rPr>
      </w:pPr>
      <w:proofErr w:type="gramStart"/>
      <w:r w:rsidRPr="00666864">
        <w:rPr>
          <w:rStyle w:val="Nadruk"/>
          <w:rFonts w:ascii="Arial" w:hAnsi="Arial" w:cs="Arial"/>
          <w:color w:val="000000"/>
        </w:rPr>
        <w:t>From the origin of man to West African empires…..</w:t>
      </w:r>
      <w:proofErr w:type="gramEnd"/>
      <w:r w:rsidRPr="00666864">
        <w:rPr>
          <w:rFonts w:ascii="Arial" w:hAnsi="Arial" w:cs="Arial"/>
          <w:i/>
          <w:iCs/>
          <w:color w:val="000000"/>
        </w:rPr>
        <w:br/>
      </w:r>
      <w:r w:rsidRPr="00666864">
        <w:rPr>
          <w:rStyle w:val="Nadruk"/>
          <w:rFonts w:ascii="Arial" w:hAnsi="Arial" w:cs="Arial"/>
          <w:color w:val="000000"/>
        </w:rPr>
        <w:t>…… Through the middle passage to the Americas</w:t>
      </w:r>
      <w:r w:rsidRPr="00666864">
        <w:rPr>
          <w:rFonts w:ascii="Arial" w:hAnsi="Arial" w:cs="Arial"/>
          <w:color w:val="000000"/>
        </w:rPr>
        <w:br/>
      </w:r>
    </w:p>
    <w:p w:rsidR="004C0A8E" w:rsidRDefault="00666864">
      <w:pPr>
        <w:rPr>
          <w:rFonts w:ascii="Arial" w:hAnsi="Arial" w:cs="Arial"/>
          <w:color w:val="000000"/>
        </w:rPr>
      </w:pPr>
      <w:r w:rsidRPr="00666864">
        <w:rPr>
          <w:rFonts w:ascii="Arial" w:hAnsi="Arial" w:cs="Arial"/>
          <w:color w:val="000000"/>
        </w:rPr>
        <w:lastRenderedPageBreak/>
        <w:br/>
      </w:r>
      <w:r w:rsidRPr="00076483">
        <w:rPr>
          <w:rFonts w:ascii="Arial" w:hAnsi="Arial" w:cs="Arial"/>
          <w:b/>
          <w:color w:val="000000"/>
          <w:sz w:val="36"/>
          <w:szCs w:val="36"/>
        </w:rPr>
        <w:t xml:space="preserve">Museum </w:t>
      </w:r>
      <w:proofErr w:type="spellStart"/>
      <w:r w:rsidRPr="00076483">
        <w:rPr>
          <w:rFonts w:ascii="Arial" w:hAnsi="Arial" w:cs="Arial"/>
          <w:b/>
          <w:color w:val="000000"/>
          <w:sz w:val="36"/>
          <w:szCs w:val="36"/>
        </w:rPr>
        <w:t>Kurá</w:t>
      </w:r>
      <w:proofErr w:type="spellEnd"/>
      <w:r w:rsidRPr="00076483">
        <w:rPr>
          <w:rFonts w:ascii="Arial" w:hAnsi="Arial" w:cs="Arial"/>
          <w:b/>
          <w:color w:val="000000"/>
          <w:sz w:val="36"/>
          <w:szCs w:val="36"/>
        </w:rPr>
        <w:t xml:space="preserve"> </w:t>
      </w:r>
      <w:proofErr w:type="spellStart"/>
      <w:r w:rsidRPr="00076483">
        <w:rPr>
          <w:rFonts w:ascii="Arial" w:hAnsi="Arial" w:cs="Arial"/>
          <w:b/>
          <w:color w:val="000000"/>
          <w:sz w:val="36"/>
          <w:szCs w:val="36"/>
        </w:rPr>
        <w:t>Hulanda</w:t>
      </w:r>
      <w:proofErr w:type="spellEnd"/>
      <w:r w:rsidRPr="00666864">
        <w:rPr>
          <w:rFonts w:ascii="Arial" w:hAnsi="Arial" w:cs="Arial"/>
          <w:color w:val="000000"/>
        </w:rPr>
        <w:t xml:space="preserve"> is an anthropological museum that focuses on the predominant cultures of Curacao. It offers a world-class chronicle of the Origin of Man, the African slave trade, West African Empires, Pre-Colombian gold, Mesopotamian relics and Antillean art.</w:t>
      </w:r>
      <w:r w:rsidRPr="00666864">
        <w:rPr>
          <w:rFonts w:ascii="Arial" w:hAnsi="Arial" w:cs="Arial"/>
          <w:color w:val="000000"/>
        </w:rPr>
        <w:br/>
      </w:r>
      <w:r w:rsidRPr="00666864">
        <w:rPr>
          <w:rFonts w:ascii="Arial" w:hAnsi="Arial" w:cs="Arial"/>
          <w:color w:val="000000"/>
        </w:rPr>
        <w:br/>
        <w:t xml:space="preserve">When you visit the museum the receptionist at the entrance will give you a map of the museum and will </w:t>
      </w:r>
      <w:proofErr w:type="gramStart"/>
      <w:r w:rsidRPr="00666864">
        <w:rPr>
          <w:rFonts w:ascii="Arial" w:hAnsi="Arial" w:cs="Arial"/>
          <w:color w:val="000000"/>
        </w:rPr>
        <w:t>show  you</w:t>
      </w:r>
      <w:proofErr w:type="gramEnd"/>
      <w:r w:rsidRPr="00666864">
        <w:rPr>
          <w:rFonts w:ascii="Arial" w:hAnsi="Arial" w:cs="Arial"/>
          <w:color w:val="000000"/>
        </w:rPr>
        <w:t xml:space="preserve"> how to guide your walk through the museum. She will offer general information about the museum and can inform you about all the various items that are on sale in the Museum Shop.</w:t>
      </w:r>
      <w:r w:rsidRPr="00666864">
        <w:rPr>
          <w:rFonts w:ascii="Arial" w:hAnsi="Arial" w:cs="Arial"/>
          <w:color w:val="000000"/>
        </w:rPr>
        <w:br/>
      </w:r>
      <w:r w:rsidRPr="00666864">
        <w:rPr>
          <w:rFonts w:ascii="Arial" w:hAnsi="Arial" w:cs="Arial"/>
          <w:color w:val="000000"/>
        </w:rPr>
        <w:br/>
        <w:t>For tours you can call the museum and appointments can be made so a guide (</w:t>
      </w:r>
      <w:proofErr w:type="spellStart"/>
      <w:r w:rsidRPr="00666864">
        <w:rPr>
          <w:rFonts w:ascii="Arial" w:hAnsi="Arial" w:cs="Arial"/>
          <w:color w:val="000000"/>
        </w:rPr>
        <w:t>Papiaments</w:t>
      </w:r>
      <w:proofErr w:type="spellEnd"/>
      <w:r w:rsidRPr="00666864">
        <w:rPr>
          <w:rFonts w:ascii="Arial" w:hAnsi="Arial" w:cs="Arial"/>
          <w:color w:val="000000"/>
        </w:rPr>
        <w:t>, Dutch, English and Spanish speaking) can tour your group through the museum. Visitors who prefer to walk on their own and want some extra information, an audio guide (Dutch, English versions available) can be rented for a small amount at the entrance of the museum. For journalists a special press folder is available which includes several photographs of exhibit items.</w:t>
      </w:r>
      <w:r w:rsidRPr="00666864">
        <w:rPr>
          <w:rFonts w:ascii="Arial" w:hAnsi="Arial" w:cs="Arial"/>
          <w:color w:val="000000"/>
        </w:rPr>
        <w:br/>
        <w:t>For school children in need of some extra information for study purposes, a special information kit is available.</w:t>
      </w:r>
    </w:p>
    <w:p w:rsidR="00666864" w:rsidRPr="00076483" w:rsidRDefault="00666864" w:rsidP="00076483">
      <w:pPr>
        <w:shd w:val="clear" w:color="auto" w:fill="FFFFFF"/>
        <w:spacing w:after="0" w:line="288" w:lineRule="auto"/>
        <w:rPr>
          <w:rFonts w:ascii="Arial" w:eastAsia="Times New Roman" w:hAnsi="Arial" w:cs="Arial"/>
          <w:color w:val="000000"/>
        </w:rPr>
      </w:pPr>
      <w:hyperlink r:id="rId14" w:tooltip="Kura Hulanda Resorts Curacao" w:history="1"/>
      <w:r>
        <w:rPr>
          <w:rFonts w:ascii="Arial" w:eastAsia="Times New Roman" w:hAnsi="Arial" w:cs="Arial"/>
          <w:b/>
          <w:bCs/>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429750" cy="19050"/>
            <wp:effectExtent l="19050" t="0" r="0" b="0"/>
            <wp:wrapSquare wrapText="bothSides"/>
            <wp:docPr id="14" name="Afbeelding 14" descr="http://www.kurahulanda.com/templates/kurahulanda/images/structure/hero-su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kurahulanda.com/templates/kurahulanda/images/structure/hero-sub.gif"/>
                    <pic:cNvPicPr>
                      <a:picLocks noChangeAspect="1" noChangeArrowheads="1"/>
                    </pic:cNvPicPr>
                  </pic:nvPicPr>
                  <pic:blipFill>
                    <a:blip r:embed="rId15" cstate="print"/>
                    <a:srcRect/>
                    <a:stretch>
                      <a:fillRect/>
                    </a:stretch>
                  </pic:blipFill>
                  <pic:spPr bwMode="auto">
                    <a:xfrm>
                      <a:off x="0" y="0"/>
                      <a:ext cx="9429750" cy="19050"/>
                    </a:xfrm>
                    <a:prstGeom prst="rect">
                      <a:avLst/>
                    </a:prstGeom>
                    <a:noFill/>
                    <a:ln w="9525">
                      <a:noFill/>
                      <a:miter lim="800000"/>
                      <a:headEnd/>
                      <a:tailEnd/>
                    </a:ln>
                  </pic:spPr>
                </pic:pic>
              </a:graphicData>
            </a:graphic>
          </wp:anchor>
        </w:drawing>
      </w:r>
      <w:r w:rsidRPr="00666864">
        <w:rPr>
          <w:rFonts w:ascii="Arial" w:eastAsia="Times New Roman" w:hAnsi="Arial" w:cs="Arial"/>
          <w:b/>
          <w:bCs/>
          <w:color w:val="000000"/>
          <w:sz w:val="28"/>
          <w:szCs w:val="28"/>
        </w:rPr>
        <w:t>General Information</w:t>
      </w:r>
      <w:r w:rsidR="00076483" w:rsidRPr="00666864">
        <w:rPr>
          <w:rFonts w:ascii="Arial" w:eastAsia="Times New Roman" w:hAnsi="Arial" w:cs="Arial"/>
          <w:color w:val="000000"/>
          <w:lang w:val="nl-NL"/>
        </w:rPr>
        <w:object w:dxaOrig="14850" w:dyaOrig="6615">
          <v:shape id="_x0000_i1171" type="#_x0000_t75" style="width:269.3pt;height:202.9pt" o:ole="">
            <v:imagedata r:id="rId16" o:title=""/>
          </v:shape>
          <w:control r:id="rId17" w:name="DefaultOcxName1" w:shapeid="_x0000_i1171"/>
        </w:object>
      </w:r>
    </w:p>
    <w:p w:rsidR="00666864" w:rsidRPr="00666864" w:rsidRDefault="00666864" w:rsidP="00666864">
      <w:pPr>
        <w:shd w:val="clear" w:color="auto" w:fill="B29538"/>
        <w:spacing w:after="100" w:afterAutospacing="1" w:line="288" w:lineRule="auto"/>
        <w:rPr>
          <w:rFonts w:ascii="Arial" w:eastAsia="Times New Roman" w:hAnsi="Arial" w:cs="Arial"/>
          <w:color w:val="000000"/>
        </w:rPr>
      </w:pPr>
      <w:proofErr w:type="gramStart"/>
      <w:r w:rsidRPr="00666864">
        <w:rPr>
          <w:rFonts w:ascii="Arial" w:eastAsia="Times New Roman" w:hAnsi="Arial" w:cs="Arial"/>
          <w:b/>
          <w:bCs/>
          <w:color w:val="000000"/>
        </w:rPr>
        <w:t>Opening Hours</w:t>
      </w:r>
      <w:r w:rsidRPr="00666864">
        <w:rPr>
          <w:rFonts w:ascii="Arial" w:eastAsia="Times New Roman" w:hAnsi="Arial" w:cs="Arial"/>
          <w:color w:val="000000"/>
        </w:rPr>
        <w:br/>
        <w:t>Tuesday through Saturday from 10:00 a.m. till 5:00 p.m.</w:t>
      </w:r>
      <w:proofErr w:type="gramEnd"/>
      <w:r w:rsidRPr="00666864">
        <w:rPr>
          <w:rFonts w:ascii="Arial" w:eastAsia="Times New Roman" w:hAnsi="Arial" w:cs="Arial"/>
          <w:color w:val="000000"/>
        </w:rPr>
        <w:br/>
      </w:r>
      <w:r w:rsidRPr="00666864">
        <w:rPr>
          <w:rFonts w:ascii="Arial" w:eastAsia="Times New Roman" w:hAnsi="Arial" w:cs="Arial"/>
          <w:color w:val="000000"/>
        </w:rPr>
        <w:br/>
      </w:r>
      <w:r w:rsidRPr="00666864">
        <w:rPr>
          <w:rFonts w:ascii="Arial" w:eastAsia="Times New Roman" w:hAnsi="Arial" w:cs="Arial"/>
          <w:b/>
          <w:bCs/>
          <w:color w:val="000000"/>
        </w:rPr>
        <w:t>General fees</w:t>
      </w:r>
      <w:r w:rsidRPr="00666864">
        <w:rPr>
          <w:rFonts w:ascii="Arial" w:eastAsia="Times New Roman" w:hAnsi="Arial" w:cs="Arial"/>
          <w:color w:val="000000"/>
        </w:rPr>
        <w:br/>
        <w:t>Adults: 15</w:t>
      </w:r>
      <w:proofErr w:type="gramStart"/>
      <w:r w:rsidRPr="00666864">
        <w:rPr>
          <w:rFonts w:ascii="Arial" w:eastAsia="Times New Roman" w:hAnsi="Arial" w:cs="Arial"/>
          <w:color w:val="000000"/>
        </w:rPr>
        <w:t>,-</w:t>
      </w:r>
      <w:proofErr w:type="gramEnd"/>
      <w:r w:rsidRPr="00666864">
        <w:rPr>
          <w:rFonts w:ascii="Arial" w:eastAsia="Times New Roman" w:hAnsi="Arial" w:cs="Arial"/>
          <w:color w:val="000000"/>
        </w:rPr>
        <w:t xml:space="preserve"> ANG. </w:t>
      </w:r>
      <w:proofErr w:type="gramStart"/>
      <w:r w:rsidRPr="00666864">
        <w:rPr>
          <w:rFonts w:ascii="Arial" w:eastAsia="Times New Roman" w:hAnsi="Arial" w:cs="Arial"/>
          <w:color w:val="000000"/>
        </w:rPr>
        <w:t>/ $9-USD; Senior Citizens 9,-ANG.</w:t>
      </w:r>
      <w:proofErr w:type="gramEnd"/>
      <w:r w:rsidRPr="00666864">
        <w:rPr>
          <w:rFonts w:ascii="Arial" w:eastAsia="Times New Roman" w:hAnsi="Arial" w:cs="Arial"/>
          <w:color w:val="000000"/>
        </w:rPr>
        <w:t xml:space="preserve"> / $6-USD</w:t>
      </w:r>
      <w:r w:rsidRPr="00666864">
        <w:rPr>
          <w:rFonts w:ascii="Arial" w:eastAsia="Times New Roman" w:hAnsi="Arial" w:cs="Arial"/>
          <w:color w:val="000000"/>
        </w:rPr>
        <w:br/>
        <w:t>Children (till 12 years old) 9</w:t>
      </w:r>
      <w:proofErr w:type="gramStart"/>
      <w:r w:rsidRPr="00666864">
        <w:rPr>
          <w:rFonts w:ascii="Arial" w:eastAsia="Times New Roman" w:hAnsi="Arial" w:cs="Arial"/>
          <w:color w:val="000000"/>
        </w:rPr>
        <w:t>,-</w:t>
      </w:r>
      <w:proofErr w:type="gramEnd"/>
      <w:r w:rsidRPr="00666864">
        <w:rPr>
          <w:rFonts w:ascii="Arial" w:eastAsia="Times New Roman" w:hAnsi="Arial" w:cs="Arial"/>
          <w:color w:val="000000"/>
        </w:rPr>
        <w:t xml:space="preserve"> ANG. </w:t>
      </w:r>
      <w:proofErr w:type="gramStart"/>
      <w:r w:rsidRPr="00666864">
        <w:rPr>
          <w:rFonts w:ascii="Arial" w:eastAsia="Times New Roman" w:hAnsi="Arial" w:cs="Arial"/>
          <w:color w:val="000000"/>
        </w:rPr>
        <w:t>/ $6-USD; Students 13, -ANG.</w:t>
      </w:r>
      <w:proofErr w:type="gramEnd"/>
      <w:r w:rsidRPr="00666864">
        <w:rPr>
          <w:rFonts w:ascii="Arial" w:eastAsia="Times New Roman" w:hAnsi="Arial" w:cs="Arial"/>
          <w:color w:val="000000"/>
        </w:rPr>
        <w:t xml:space="preserve"> / $7-USD</w:t>
      </w:r>
    </w:p>
    <w:p w:rsidR="00666864" w:rsidRPr="00666864" w:rsidRDefault="00666864" w:rsidP="00666864">
      <w:pPr>
        <w:shd w:val="clear" w:color="auto" w:fill="B29538"/>
        <w:spacing w:after="100" w:afterAutospacing="1" w:line="288" w:lineRule="auto"/>
        <w:outlineLvl w:val="2"/>
        <w:rPr>
          <w:rFonts w:ascii="Arial" w:eastAsia="Times New Roman" w:hAnsi="Arial" w:cs="Arial"/>
          <w:b/>
          <w:bCs/>
          <w:color w:val="000000"/>
          <w:sz w:val="28"/>
          <w:szCs w:val="28"/>
        </w:rPr>
      </w:pPr>
      <w:r w:rsidRPr="00666864">
        <w:rPr>
          <w:rFonts w:ascii="Arial" w:eastAsia="Times New Roman" w:hAnsi="Arial" w:cs="Arial"/>
          <w:b/>
          <w:bCs/>
          <w:color w:val="000000"/>
          <w:sz w:val="28"/>
          <w:szCs w:val="28"/>
        </w:rPr>
        <w:t> </w:t>
      </w:r>
    </w:p>
    <w:p w:rsidR="00666864" w:rsidRPr="00666864" w:rsidRDefault="00666864" w:rsidP="00666864">
      <w:pPr>
        <w:shd w:val="clear" w:color="auto" w:fill="B29538"/>
        <w:spacing w:after="100" w:afterAutospacing="1" w:line="288" w:lineRule="auto"/>
        <w:rPr>
          <w:rFonts w:ascii="Arial" w:eastAsia="Times New Roman" w:hAnsi="Arial" w:cs="Arial"/>
          <w:color w:val="000000"/>
        </w:rPr>
      </w:pPr>
      <w:r w:rsidRPr="00666864">
        <w:rPr>
          <w:rFonts w:ascii="Arial" w:eastAsia="Times New Roman" w:hAnsi="Arial" w:cs="Arial"/>
          <w:b/>
          <w:bCs/>
          <w:color w:val="000000"/>
        </w:rPr>
        <w:lastRenderedPageBreak/>
        <w:t>Museum Shop</w:t>
      </w:r>
      <w:r w:rsidRPr="00666864">
        <w:rPr>
          <w:rFonts w:ascii="Arial" w:eastAsia="Times New Roman" w:hAnsi="Arial" w:cs="Arial"/>
          <w:color w:val="000000"/>
        </w:rPr>
        <w:br/>
        <w:t xml:space="preserve">At the entrance of the museum, the Museum Shop sells various items -special designed T-shirts, polo shirts and caps, a beautiful poster - with the theme of the museum, various postcards of impressive collection items, a wide variety of CD's with African music from all over the continent, a large collection of African art - wooden masks, fertility dolls and sculptures from </w:t>
      </w:r>
      <w:proofErr w:type="spellStart"/>
      <w:r w:rsidRPr="00666864">
        <w:rPr>
          <w:rFonts w:ascii="Arial" w:eastAsia="Times New Roman" w:hAnsi="Arial" w:cs="Arial"/>
          <w:color w:val="000000"/>
        </w:rPr>
        <w:t>shona</w:t>
      </w:r>
      <w:proofErr w:type="spellEnd"/>
      <w:r w:rsidRPr="00666864">
        <w:rPr>
          <w:rFonts w:ascii="Arial" w:eastAsia="Times New Roman" w:hAnsi="Arial" w:cs="Arial"/>
          <w:color w:val="000000"/>
        </w:rPr>
        <w:t xml:space="preserve"> stone, musical instruments, </w:t>
      </w:r>
      <w:proofErr w:type="spellStart"/>
      <w:r w:rsidRPr="00666864">
        <w:rPr>
          <w:rFonts w:ascii="Arial" w:eastAsia="Times New Roman" w:hAnsi="Arial" w:cs="Arial"/>
          <w:color w:val="000000"/>
        </w:rPr>
        <w:t>djembe's</w:t>
      </w:r>
      <w:proofErr w:type="spellEnd"/>
      <w:r w:rsidRPr="00666864">
        <w:rPr>
          <w:rFonts w:ascii="Arial" w:eastAsia="Times New Roman" w:hAnsi="Arial" w:cs="Arial"/>
          <w:color w:val="000000"/>
        </w:rPr>
        <w:t xml:space="preserve"> and </w:t>
      </w:r>
      <w:proofErr w:type="spellStart"/>
      <w:r w:rsidRPr="00666864">
        <w:rPr>
          <w:rFonts w:ascii="Arial" w:eastAsia="Times New Roman" w:hAnsi="Arial" w:cs="Arial"/>
          <w:color w:val="000000"/>
        </w:rPr>
        <w:t>ballaphones</w:t>
      </w:r>
      <w:proofErr w:type="spellEnd"/>
      <w:r w:rsidRPr="00666864">
        <w:rPr>
          <w:rFonts w:ascii="Arial" w:eastAsia="Times New Roman" w:hAnsi="Arial" w:cs="Arial"/>
          <w:color w:val="000000"/>
        </w:rPr>
        <w:t>, African games and much more.</w:t>
      </w:r>
    </w:p>
    <w:p w:rsidR="00666864" w:rsidRPr="00666864" w:rsidRDefault="00666864" w:rsidP="00666864">
      <w:pPr>
        <w:shd w:val="clear" w:color="auto" w:fill="B29538"/>
        <w:spacing w:after="0" w:line="288" w:lineRule="auto"/>
        <w:rPr>
          <w:rFonts w:ascii="Arial" w:eastAsia="Times New Roman" w:hAnsi="Arial" w:cs="Arial"/>
          <w:color w:val="000000"/>
        </w:rPr>
      </w:pPr>
      <w:proofErr w:type="gramStart"/>
      <w:r w:rsidRPr="00666864">
        <w:rPr>
          <w:rFonts w:ascii="Arial" w:eastAsia="Times New Roman" w:hAnsi="Arial" w:cs="Arial"/>
          <w:i/>
          <w:iCs/>
          <w:color w:val="000000"/>
        </w:rPr>
        <w:t>From the origin of man to West African empires…..</w:t>
      </w:r>
      <w:proofErr w:type="gramEnd"/>
      <w:r w:rsidRPr="00666864">
        <w:rPr>
          <w:rFonts w:ascii="Arial" w:eastAsia="Times New Roman" w:hAnsi="Arial" w:cs="Arial"/>
          <w:i/>
          <w:iCs/>
          <w:color w:val="000000"/>
        </w:rPr>
        <w:br/>
        <w:t>…… Through the middle passage to the Americas</w:t>
      </w:r>
      <w:r w:rsidRPr="00666864">
        <w:rPr>
          <w:rFonts w:ascii="Arial" w:eastAsia="Times New Roman" w:hAnsi="Arial" w:cs="Arial"/>
          <w:color w:val="000000"/>
        </w:rPr>
        <w:br/>
      </w:r>
      <w:r w:rsidRPr="00666864">
        <w:rPr>
          <w:rFonts w:ascii="Arial" w:eastAsia="Times New Roman" w:hAnsi="Arial" w:cs="Arial"/>
          <w:color w:val="000000"/>
        </w:rPr>
        <w:br/>
        <w:t xml:space="preserve">Museum </w:t>
      </w:r>
      <w:proofErr w:type="spellStart"/>
      <w:r w:rsidRPr="00666864">
        <w:rPr>
          <w:rFonts w:ascii="Arial" w:eastAsia="Times New Roman" w:hAnsi="Arial" w:cs="Arial"/>
          <w:color w:val="000000"/>
        </w:rPr>
        <w:t>Kurá</w:t>
      </w:r>
      <w:proofErr w:type="spellEnd"/>
      <w:r w:rsidRPr="00666864">
        <w:rPr>
          <w:rFonts w:ascii="Arial" w:eastAsia="Times New Roman" w:hAnsi="Arial" w:cs="Arial"/>
          <w:color w:val="000000"/>
        </w:rPr>
        <w:t xml:space="preserve"> </w:t>
      </w:r>
      <w:proofErr w:type="spellStart"/>
      <w:r w:rsidRPr="00666864">
        <w:rPr>
          <w:rFonts w:ascii="Arial" w:eastAsia="Times New Roman" w:hAnsi="Arial" w:cs="Arial"/>
          <w:color w:val="000000"/>
        </w:rPr>
        <w:t>Hulanda</w:t>
      </w:r>
      <w:proofErr w:type="spellEnd"/>
      <w:r w:rsidRPr="00666864">
        <w:rPr>
          <w:rFonts w:ascii="Arial" w:eastAsia="Times New Roman" w:hAnsi="Arial" w:cs="Arial"/>
          <w:color w:val="000000"/>
        </w:rPr>
        <w:t xml:space="preserve"> is an anthropological museum that focuses on the predominant cultures of Curacao. It offers a world-class chronicle of the Origin of Man, the African slave trade, West African Empires, Pre-Colombian gold, Mesopotamian relics and Antillean art.</w:t>
      </w:r>
      <w:r w:rsidRPr="00666864">
        <w:rPr>
          <w:rFonts w:ascii="Arial" w:eastAsia="Times New Roman" w:hAnsi="Arial" w:cs="Arial"/>
          <w:color w:val="000000"/>
        </w:rPr>
        <w:br/>
      </w:r>
      <w:r w:rsidRPr="00666864">
        <w:rPr>
          <w:rFonts w:ascii="Arial" w:eastAsia="Times New Roman" w:hAnsi="Arial" w:cs="Arial"/>
          <w:color w:val="000000"/>
        </w:rPr>
        <w:br/>
        <w:t xml:space="preserve">When you visit the museum the receptionist at the entrance will give you a map of the museum and will </w:t>
      </w:r>
      <w:proofErr w:type="gramStart"/>
      <w:r w:rsidRPr="00666864">
        <w:rPr>
          <w:rFonts w:ascii="Arial" w:eastAsia="Times New Roman" w:hAnsi="Arial" w:cs="Arial"/>
          <w:color w:val="000000"/>
        </w:rPr>
        <w:t>show  you</w:t>
      </w:r>
      <w:proofErr w:type="gramEnd"/>
      <w:r w:rsidRPr="00666864">
        <w:rPr>
          <w:rFonts w:ascii="Arial" w:eastAsia="Times New Roman" w:hAnsi="Arial" w:cs="Arial"/>
          <w:color w:val="000000"/>
        </w:rPr>
        <w:t xml:space="preserve"> how to guide your walk through the museum. She will offer general information about the museum and can inform you about all the various items that are on sale in the Museum Shop.</w:t>
      </w:r>
      <w:r w:rsidRPr="00666864">
        <w:rPr>
          <w:rFonts w:ascii="Arial" w:eastAsia="Times New Roman" w:hAnsi="Arial" w:cs="Arial"/>
          <w:color w:val="000000"/>
        </w:rPr>
        <w:br/>
      </w:r>
      <w:r w:rsidRPr="00666864">
        <w:rPr>
          <w:rFonts w:ascii="Arial" w:eastAsia="Times New Roman" w:hAnsi="Arial" w:cs="Arial"/>
          <w:color w:val="000000"/>
        </w:rPr>
        <w:br/>
        <w:t>For tours you can call the museum and appointments can be made so a guide (</w:t>
      </w:r>
      <w:proofErr w:type="spellStart"/>
      <w:r w:rsidRPr="00666864">
        <w:rPr>
          <w:rFonts w:ascii="Arial" w:eastAsia="Times New Roman" w:hAnsi="Arial" w:cs="Arial"/>
          <w:color w:val="000000"/>
        </w:rPr>
        <w:t>Papiaments</w:t>
      </w:r>
      <w:proofErr w:type="spellEnd"/>
      <w:r w:rsidRPr="00666864">
        <w:rPr>
          <w:rFonts w:ascii="Arial" w:eastAsia="Times New Roman" w:hAnsi="Arial" w:cs="Arial"/>
          <w:color w:val="000000"/>
        </w:rPr>
        <w:t>, Dutch, English and Spanish speaking) can tour your group through the museum. Visitors who prefer to walk on their own and want some extra information, an audio guide (Dutch, English versions available) can be rented for a small amount at the entrance of the museum. For journalists a special press folder is available which includes several photographs of exhibit items.</w:t>
      </w:r>
      <w:r w:rsidRPr="00666864">
        <w:rPr>
          <w:rFonts w:ascii="Arial" w:eastAsia="Times New Roman" w:hAnsi="Arial" w:cs="Arial"/>
          <w:color w:val="000000"/>
        </w:rPr>
        <w:br/>
        <w:t xml:space="preserve">For school children in need of some extra information for study purposes, a special information kit is available. </w:t>
      </w:r>
    </w:p>
    <w:p w:rsidR="00666864" w:rsidRPr="00666864" w:rsidRDefault="00666864" w:rsidP="00666864">
      <w:pPr>
        <w:shd w:val="clear" w:color="auto" w:fill="B29538"/>
        <w:spacing w:after="100" w:afterAutospacing="1" w:line="288" w:lineRule="auto"/>
        <w:rPr>
          <w:rFonts w:ascii="Arial" w:eastAsia="Times New Roman" w:hAnsi="Arial" w:cs="Arial"/>
          <w:color w:val="000000"/>
        </w:rPr>
      </w:pPr>
      <w:r w:rsidRPr="00666864">
        <w:rPr>
          <w:rFonts w:ascii="Arial" w:eastAsia="Times New Roman" w:hAnsi="Arial" w:cs="Arial"/>
          <w:color w:val="000000"/>
        </w:rPr>
        <w:t> </w:t>
      </w:r>
    </w:p>
    <w:tbl>
      <w:tblPr>
        <w:tblW w:w="1122" w:type="dxa"/>
        <w:jc w:val="center"/>
        <w:tblCellMar>
          <w:left w:w="0" w:type="dxa"/>
          <w:right w:w="0" w:type="dxa"/>
        </w:tblCellMar>
        <w:tblLook w:val="04A0"/>
      </w:tblPr>
      <w:tblGrid>
        <w:gridCol w:w="374"/>
        <w:gridCol w:w="374"/>
        <w:gridCol w:w="374"/>
      </w:tblGrid>
      <w:tr w:rsidR="00666864" w:rsidRPr="00666864" w:rsidTr="00076483">
        <w:trPr>
          <w:trHeight w:val="374"/>
          <w:jc w:val="center"/>
        </w:trPr>
        <w:tc>
          <w:tcPr>
            <w:tcW w:w="374"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rPr>
            </w:pPr>
          </w:p>
        </w:tc>
      </w:tr>
      <w:tr w:rsidR="00666864" w:rsidRPr="00666864" w:rsidTr="00076483">
        <w:trPr>
          <w:trHeight w:val="374"/>
          <w:jc w:val="center"/>
        </w:trPr>
        <w:tc>
          <w:tcPr>
            <w:tcW w:w="374"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rPr>
            </w:pPr>
          </w:p>
        </w:tc>
        <w:tc>
          <w:tcPr>
            <w:tcW w:w="0" w:type="auto"/>
            <w:tcBorders>
              <w:top w:val="nil"/>
              <w:left w:val="nil"/>
              <w:bottom w:val="nil"/>
              <w:right w:val="nil"/>
            </w:tcBorders>
            <w:vAlign w:val="center"/>
            <w:hideMark/>
          </w:tcPr>
          <w:p w:rsidR="00666864" w:rsidRPr="00666864" w:rsidRDefault="00666864" w:rsidP="00666864">
            <w:pPr>
              <w:spacing w:after="0" w:line="288" w:lineRule="auto"/>
              <w:jc w:val="center"/>
              <w:rPr>
                <w:rFonts w:ascii="Arial" w:eastAsia="Times New Roman" w:hAnsi="Arial" w:cs="Arial"/>
                <w:color w:val="000000"/>
              </w:rPr>
            </w:pPr>
          </w:p>
        </w:tc>
        <w:tc>
          <w:tcPr>
            <w:tcW w:w="374" w:type="dxa"/>
            <w:tcBorders>
              <w:top w:val="nil"/>
              <w:left w:val="nil"/>
              <w:bottom w:val="nil"/>
              <w:right w:val="nil"/>
            </w:tcBorders>
            <w:vAlign w:val="center"/>
            <w:hideMark/>
          </w:tcPr>
          <w:p w:rsidR="00666864" w:rsidRPr="00666864" w:rsidRDefault="00666864" w:rsidP="00666864">
            <w:pPr>
              <w:spacing w:after="0" w:line="0" w:lineRule="auto"/>
              <w:jc w:val="center"/>
              <w:rPr>
                <w:rFonts w:ascii="Arial" w:eastAsia="Times New Roman" w:hAnsi="Arial" w:cs="Arial"/>
                <w:color w:val="000000"/>
                <w:sz w:val="2"/>
                <w:szCs w:val="2"/>
              </w:rPr>
            </w:pPr>
          </w:p>
        </w:tc>
      </w:tr>
    </w:tbl>
    <w:p w:rsidR="00076483" w:rsidRPr="00076483" w:rsidRDefault="00076483" w:rsidP="00076483">
      <w:pPr>
        <w:numPr>
          <w:ilvl w:val="0"/>
          <w:numId w:val="6"/>
        </w:numPr>
        <w:shd w:val="clear" w:color="auto" w:fill="000000"/>
        <w:spacing w:before="100" w:beforeAutospacing="1" w:after="100" w:afterAutospacing="1" w:line="288" w:lineRule="auto"/>
        <w:rPr>
          <w:rFonts w:ascii="Arial" w:eastAsia="Times New Roman" w:hAnsi="Arial" w:cs="Arial"/>
          <w:color w:val="000000"/>
          <w:lang w:val="nl-NL"/>
        </w:rPr>
      </w:pPr>
      <w:r w:rsidRPr="00076483">
        <w:rPr>
          <w:rFonts w:ascii="Arial" w:eastAsia="Times New Roman" w:hAnsi="Arial" w:cs="Arial"/>
          <w:color w:val="000000"/>
          <w:lang w:val="nl-NL"/>
        </w:rPr>
        <w:t xml:space="preserve"> </w:t>
      </w:r>
    </w:p>
    <w:p w:rsidR="00076483" w:rsidRPr="00076483" w:rsidRDefault="00076483" w:rsidP="00076483">
      <w:pPr>
        <w:shd w:val="clear" w:color="auto" w:fill="B29538"/>
        <w:spacing w:after="0" w:line="288" w:lineRule="auto"/>
        <w:rPr>
          <w:rFonts w:ascii="Arial" w:eastAsia="Times New Roman" w:hAnsi="Arial" w:cs="Arial"/>
          <w:color w:val="000000"/>
          <w:lang w:val="nl-NL"/>
        </w:rPr>
      </w:pPr>
      <w:r w:rsidRPr="00076483">
        <w:rPr>
          <w:rFonts w:ascii="Arial" w:eastAsia="Times New Roman" w:hAnsi="Arial" w:cs="Arial"/>
          <w:color w:val="000000"/>
          <w:lang w:val="nl-NL"/>
        </w:rPr>
        <w:lastRenderedPageBreak/>
        <w:object w:dxaOrig="14850" w:dyaOrig="6615">
          <v:shape id="_x0000_i1172" type="#_x0000_t75" style="width:269.3pt;height:202.9pt" o:ole="">
            <v:imagedata r:id="rId16" o:title=""/>
          </v:shape>
          <w:control r:id="rId18" w:name="DefaultOcxName2" w:shapeid="_x0000_i1172"/>
        </w:object>
      </w:r>
    </w:p>
    <w:p w:rsidR="00076483" w:rsidRPr="00076483" w:rsidRDefault="00076483" w:rsidP="00076483">
      <w:pPr>
        <w:shd w:val="clear" w:color="auto" w:fill="B29538"/>
        <w:spacing w:after="0" w:line="288" w:lineRule="auto"/>
        <w:rPr>
          <w:rFonts w:ascii="Arial" w:eastAsia="Times New Roman" w:hAnsi="Arial" w:cs="Arial"/>
          <w:color w:val="000000"/>
        </w:rPr>
      </w:pPr>
      <w:r>
        <w:rPr>
          <w:rFonts w:ascii="Arial" w:eastAsia="Times New Roman" w:hAnsi="Arial" w:cs="Arial"/>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429750" cy="19050"/>
            <wp:effectExtent l="19050" t="0" r="0" b="0"/>
            <wp:wrapSquare wrapText="bothSides"/>
            <wp:docPr id="20" name="Afbeelding 20" descr="http://www.kurahulanda.com/templates/kurahulanda/images/structure/hero-su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kurahulanda.com/templates/kurahulanda/images/structure/hero-sub.gif"/>
                    <pic:cNvPicPr>
                      <a:picLocks noChangeAspect="1" noChangeArrowheads="1"/>
                    </pic:cNvPicPr>
                  </pic:nvPicPr>
                  <pic:blipFill>
                    <a:blip r:embed="rId15" cstate="print"/>
                    <a:srcRect/>
                    <a:stretch>
                      <a:fillRect/>
                    </a:stretch>
                  </pic:blipFill>
                  <pic:spPr bwMode="auto">
                    <a:xfrm>
                      <a:off x="0" y="0"/>
                      <a:ext cx="9429750" cy="19050"/>
                    </a:xfrm>
                    <a:prstGeom prst="rect">
                      <a:avLst/>
                    </a:prstGeom>
                    <a:noFill/>
                    <a:ln w="9525">
                      <a:noFill/>
                      <a:miter lim="800000"/>
                      <a:headEnd/>
                      <a:tailEnd/>
                    </a:ln>
                  </pic:spPr>
                </pic:pic>
              </a:graphicData>
            </a:graphic>
          </wp:anchor>
        </w:drawing>
      </w:r>
      <w:r w:rsidRPr="00076483">
        <w:rPr>
          <w:rFonts w:ascii="Arial" w:eastAsia="Times New Roman" w:hAnsi="Arial" w:cs="Arial"/>
          <w:i/>
          <w:iCs/>
          <w:color w:val="000000"/>
        </w:rPr>
        <w:t xml:space="preserve">Rhodes, Darwin, Stuyvesant and Vespucci were adventurers in the purest sense of the word, roaming the world yearning for discovery and knowledge. Jacob </w:t>
      </w:r>
      <w:proofErr w:type="spellStart"/>
      <w:r w:rsidRPr="00076483">
        <w:rPr>
          <w:rFonts w:ascii="Arial" w:eastAsia="Times New Roman" w:hAnsi="Arial" w:cs="Arial"/>
          <w:i/>
          <w:iCs/>
          <w:color w:val="000000"/>
        </w:rPr>
        <w:t>Gelt</w:t>
      </w:r>
      <w:proofErr w:type="spellEnd"/>
      <w:r w:rsidRPr="00076483">
        <w:rPr>
          <w:rFonts w:ascii="Arial" w:eastAsia="Times New Roman" w:hAnsi="Arial" w:cs="Arial"/>
          <w:i/>
          <w:iCs/>
          <w:color w:val="000000"/>
        </w:rPr>
        <w:t xml:space="preserve"> Dekker is the modern day equivalent with an entrepreneurial spin. </w:t>
      </w:r>
      <w:r w:rsidRPr="00076483">
        <w:rPr>
          <w:rFonts w:ascii="Arial" w:eastAsia="Times New Roman" w:hAnsi="Arial" w:cs="Arial"/>
          <w:color w:val="000000"/>
        </w:rPr>
        <w:br/>
      </w:r>
      <w:r w:rsidRPr="00076483">
        <w:rPr>
          <w:rFonts w:ascii="Arial" w:eastAsia="Times New Roman" w:hAnsi="Arial" w:cs="Arial"/>
          <w:color w:val="000000"/>
        </w:rPr>
        <w:br/>
        <w:t xml:space="preserve">Through his adventures he has found his personal paradise, which his knowledge and experience permits him to present to the world through his creation of Project Kura </w:t>
      </w:r>
      <w:proofErr w:type="spellStart"/>
      <w:r w:rsidRPr="00076483">
        <w:rPr>
          <w:rFonts w:ascii="Arial" w:eastAsia="Times New Roman" w:hAnsi="Arial" w:cs="Arial"/>
          <w:color w:val="000000"/>
        </w:rPr>
        <w:t>Hulanda</w:t>
      </w:r>
      <w:proofErr w:type="spellEnd"/>
      <w:r w:rsidRPr="00076483">
        <w:rPr>
          <w:rFonts w:ascii="Arial" w:eastAsia="Times New Roman" w:hAnsi="Arial" w:cs="Arial"/>
          <w:color w:val="000000"/>
        </w:rPr>
        <w:t xml:space="preserve"> in Curacao. </w:t>
      </w:r>
      <w:r w:rsidRPr="00076483">
        <w:rPr>
          <w:rFonts w:ascii="Arial" w:eastAsia="Times New Roman" w:hAnsi="Arial" w:cs="Arial"/>
          <w:color w:val="000000"/>
        </w:rPr>
        <w:br/>
      </w:r>
      <w:r w:rsidRPr="00076483">
        <w:rPr>
          <w:rFonts w:ascii="Arial" w:eastAsia="Times New Roman" w:hAnsi="Arial" w:cs="Arial"/>
          <w:color w:val="000000"/>
        </w:rPr>
        <w:br/>
        <w:t xml:space="preserve">In the past 10 years Jacob has been interviewed by many different magazines, newspapers, television, </w:t>
      </w:r>
      <w:proofErr w:type="gramStart"/>
      <w:r w:rsidRPr="00076483">
        <w:rPr>
          <w:rFonts w:ascii="Arial" w:eastAsia="Times New Roman" w:hAnsi="Arial" w:cs="Arial"/>
          <w:color w:val="000000"/>
        </w:rPr>
        <w:t>radio</w:t>
      </w:r>
      <w:proofErr w:type="gramEnd"/>
      <w:r w:rsidRPr="00076483">
        <w:rPr>
          <w:rFonts w:ascii="Arial" w:eastAsia="Times New Roman" w:hAnsi="Arial" w:cs="Arial"/>
          <w:color w:val="000000"/>
        </w:rPr>
        <w:t xml:space="preserve"> and on internet websites. Newspapers from Greenland, Magazines out of the U.S. or Television program's in Europe, a broad kind of media has wanted to know Jacob. Also his work, as an entrepreneur but mostly his work as </w:t>
      </w:r>
      <w:proofErr w:type="gramStart"/>
      <w:r w:rsidRPr="00076483">
        <w:rPr>
          <w:rFonts w:ascii="Arial" w:eastAsia="Times New Roman" w:hAnsi="Arial" w:cs="Arial"/>
          <w:color w:val="000000"/>
        </w:rPr>
        <w:t>an</w:t>
      </w:r>
      <w:proofErr w:type="gramEnd"/>
      <w:r w:rsidRPr="00076483">
        <w:rPr>
          <w:rFonts w:ascii="Arial" w:eastAsia="Times New Roman" w:hAnsi="Arial" w:cs="Arial"/>
          <w:color w:val="000000"/>
        </w:rPr>
        <w:t xml:space="preserve"> Philanthropist.</w:t>
      </w:r>
      <w:r w:rsidRPr="00076483">
        <w:rPr>
          <w:rFonts w:ascii="Arial" w:eastAsia="Times New Roman" w:hAnsi="Arial" w:cs="Arial"/>
          <w:color w:val="000000"/>
        </w:rPr>
        <w:br/>
      </w:r>
      <w:r w:rsidRPr="00076483">
        <w:rPr>
          <w:rFonts w:ascii="Arial" w:eastAsia="Times New Roman" w:hAnsi="Arial" w:cs="Arial"/>
          <w:color w:val="000000"/>
        </w:rPr>
        <w:br/>
        <w:t xml:space="preserve">By all his traveling and his way of life, his broad knowledge and interference in world issues, Jacob </w:t>
      </w:r>
      <w:proofErr w:type="gramStart"/>
      <w:r w:rsidRPr="00076483">
        <w:rPr>
          <w:rFonts w:ascii="Arial" w:eastAsia="Times New Roman" w:hAnsi="Arial" w:cs="Arial"/>
          <w:color w:val="000000"/>
        </w:rPr>
        <w:t>have</w:t>
      </w:r>
      <w:proofErr w:type="gramEnd"/>
      <w:r w:rsidRPr="00076483">
        <w:rPr>
          <w:rFonts w:ascii="Arial" w:eastAsia="Times New Roman" w:hAnsi="Arial" w:cs="Arial"/>
          <w:color w:val="000000"/>
        </w:rPr>
        <w:t xml:space="preserve"> been invited for diverse media. </w:t>
      </w:r>
      <w:proofErr w:type="gramStart"/>
      <w:r w:rsidRPr="00076483">
        <w:rPr>
          <w:rFonts w:ascii="Arial" w:eastAsia="Times New Roman" w:hAnsi="Arial" w:cs="Arial"/>
          <w:color w:val="000000"/>
        </w:rPr>
        <w:t>Not only in the U.S. or the Netherlands but in all other parts of the world.</w:t>
      </w:r>
      <w:proofErr w:type="gramEnd"/>
      <w:r w:rsidRPr="00076483">
        <w:rPr>
          <w:rFonts w:ascii="Arial" w:eastAsia="Times New Roman" w:hAnsi="Arial" w:cs="Arial"/>
          <w:color w:val="000000"/>
        </w:rPr>
        <w:t xml:space="preserve"> </w:t>
      </w:r>
      <w:hyperlink r:id="rId19" w:tgtFrame="_blank" w:history="1">
        <w:r w:rsidRPr="00076483">
          <w:rPr>
            <w:rFonts w:ascii="Arial" w:eastAsia="Times New Roman" w:hAnsi="Arial" w:cs="Arial"/>
            <w:color w:val="FFFFFF"/>
            <w:u w:val="single"/>
          </w:rPr>
          <w:t>Read more</w:t>
        </w:r>
      </w:hyperlink>
    </w:p>
    <w:p w:rsidR="00076483" w:rsidRPr="00076483" w:rsidRDefault="00076483" w:rsidP="00076483">
      <w:pPr>
        <w:shd w:val="clear" w:color="auto" w:fill="B29538"/>
        <w:spacing w:after="0" w:line="288" w:lineRule="auto"/>
        <w:rPr>
          <w:rFonts w:ascii="Arial" w:eastAsia="Times New Roman" w:hAnsi="Arial" w:cs="Arial"/>
          <w:color w:val="000000"/>
          <w:lang w:val="nl-NL"/>
        </w:rPr>
      </w:pPr>
      <w:r w:rsidRPr="00076483">
        <w:rPr>
          <w:rFonts w:ascii="Arial" w:eastAsia="Times New Roman" w:hAnsi="Arial" w:cs="Arial"/>
          <w:b/>
          <w:bCs/>
          <w:color w:val="000000"/>
        </w:rPr>
        <w:t>The Story</w:t>
      </w:r>
      <w:r w:rsidRPr="00076483">
        <w:rPr>
          <w:rFonts w:ascii="Arial" w:eastAsia="Times New Roman" w:hAnsi="Arial" w:cs="Arial"/>
          <w:color w:val="000000"/>
        </w:rPr>
        <w:br/>
        <w:t xml:space="preserve">Born in </w:t>
      </w:r>
      <w:proofErr w:type="spellStart"/>
      <w:r w:rsidRPr="00076483">
        <w:rPr>
          <w:rFonts w:ascii="Arial" w:eastAsia="Times New Roman" w:hAnsi="Arial" w:cs="Arial"/>
          <w:color w:val="000000"/>
        </w:rPr>
        <w:t>Oterleek</w:t>
      </w:r>
      <w:proofErr w:type="spellEnd"/>
      <w:r w:rsidRPr="00076483">
        <w:rPr>
          <w:rFonts w:ascii="Arial" w:eastAsia="Times New Roman" w:hAnsi="Arial" w:cs="Arial"/>
          <w:color w:val="000000"/>
        </w:rPr>
        <w:t xml:space="preserve"> in the Netherlands in 1948, Jacob </w:t>
      </w:r>
      <w:proofErr w:type="spellStart"/>
      <w:r w:rsidRPr="00076483">
        <w:rPr>
          <w:rFonts w:ascii="Arial" w:eastAsia="Times New Roman" w:hAnsi="Arial" w:cs="Arial"/>
          <w:color w:val="000000"/>
        </w:rPr>
        <w:t>Gelt</w:t>
      </w:r>
      <w:proofErr w:type="spellEnd"/>
      <w:r w:rsidRPr="00076483">
        <w:rPr>
          <w:rFonts w:ascii="Arial" w:eastAsia="Times New Roman" w:hAnsi="Arial" w:cs="Arial"/>
          <w:color w:val="000000"/>
        </w:rPr>
        <w:t xml:space="preserve"> Dekker's youth was chronologically the same as other children, but philosophically quite brief. Plagued by illness throughout his childhood, Jacob was driven to survive and not only beat the odds...    </w:t>
      </w:r>
      <w:hyperlink r:id="rId20" w:tgtFrame="_blank" w:history="1">
        <w:r w:rsidRPr="00076483">
          <w:rPr>
            <w:rFonts w:ascii="Arial" w:eastAsia="Times New Roman" w:hAnsi="Arial" w:cs="Arial"/>
            <w:color w:val="AE902C"/>
            <w:u w:val="single"/>
          </w:rPr>
          <w:t>Read more</w:t>
        </w:r>
      </w:hyperlink>
      <w:r w:rsidRPr="00076483">
        <w:rPr>
          <w:rFonts w:ascii="Arial" w:eastAsia="Times New Roman" w:hAnsi="Arial" w:cs="Arial"/>
          <w:color w:val="000000"/>
        </w:rPr>
        <w:br/>
      </w:r>
      <w:r w:rsidRPr="00076483">
        <w:rPr>
          <w:rFonts w:ascii="Arial" w:eastAsia="Times New Roman" w:hAnsi="Arial" w:cs="Arial"/>
          <w:color w:val="000000"/>
        </w:rPr>
        <w:br/>
      </w:r>
      <w:r w:rsidRPr="00076483">
        <w:rPr>
          <w:rFonts w:ascii="Arial" w:eastAsia="Times New Roman" w:hAnsi="Arial" w:cs="Arial"/>
          <w:b/>
          <w:bCs/>
          <w:color w:val="000000"/>
        </w:rPr>
        <w:t>The Author</w:t>
      </w:r>
      <w:r w:rsidRPr="00076483">
        <w:rPr>
          <w:rFonts w:ascii="Arial" w:eastAsia="Times New Roman" w:hAnsi="Arial" w:cs="Arial"/>
          <w:color w:val="000000"/>
        </w:rPr>
        <w:br/>
      </w:r>
      <w:proofErr w:type="gramStart"/>
      <w:r w:rsidRPr="00076483">
        <w:rPr>
          <w:rFonts w:ascii="Arial" w:eastAsia="Times New Roman" w:hAnsi="Arial" w:cs="Arial"/>
          <w:color w:val="000000"/>
        </w:rPr>
        <w:t>On</w:t>
      </w:r>
      <w:proofErr w:type="gramEnd"/>
      <w:r w:rsidRPr="00076483">
        <w:rPr>
          <w:rFonts w:ascii="Arial" w:eastAsia="Times New Roman" w:hAnsi="Arial" w:cs="Arial"/>
          <w:color w:val="000000"/>
        </w:rPr>
        <w:t xml:space="preserve"> the third of October 2007, Jacob introduce his </w:t>
      </w:r>
      <w:proofErr w:type="spellStart"/>
      <w:r w:rsidRPr="00076483">
        <w:rPr>
          <w:rFonts w:ascii="Arial" w:eastAsia="Times New Roman" w:hAnsi="Arial" w:cs="Arial"/>
          <w:color w:val="000000"/>
        </w:rPr>
        <w:t>debute</w:t>
      </w:r>
      <w:proofErr w:type="spellEnd"/>
      <w:r w:rsidRPr="00076483">
        <w:rPr>
          <w:rFonts w:ascii="Arial" w:eastAsia="Times New Roman" w:hAnsi="Arial" w:cs="Arial"/>
          <w:color w:val="000000"/>
        </w:rPr>
        <w:t xml:space="preserve"> books: Persona non grata &amp; Het </w:t>
      </w:r>
      <w:proofErr w:type="spellStart"/>
      <w:r w:rsidRPr="00076483">
        <w:rPr>
          <w:rFonts w:ascii="Arial" w:eastAsia="Times New Roman" w:hAnsi="Arial" w:cs="Arial"/>
          <w:color w:val="000000"/>
        </w:rPr>
        <w:t>doel</w:t>
      </w:r>
      <w:proofErr w:type="spellEnd"/>
      <w:r w:rsidRPr="00076483">
        <w:rPr>
          <w:rFonts w:ascii="Arial" w:eastAsia="Times New Roman" w:hAnsi="Arial" w:cs="Arial"/>
          <w:color w:val="000000"/>
        </w:rPr>
        <w:t xml:space="preserve"> </w:t>
      </w:r>
      <w:proofErr w:type="spellStart"/>
      <w:r w:rsidRPr="00076483">
        <w:rPr>
          <w:rFonts w:ascii="Arial" w:eastAsia="Times New Roman" w:hAnsi="Arial" w:cs="Arial"/>
          <w:color w:val="000000"/>
        </w:rPr>
        <w:t>heiligt</w:t>
      </w:r>
      <w:proofErr w:type="spellEnd"/>
      <w:r w:rsidRPr="00076483">
        <w:rPr>
          <w:rFonts w:ascii="Arial" w:eastAsia="Times New Roman" w:hAnsi="Arial" w:cs="Arial"/>
          <w:color w:val="000000"/>
        </w:rPr>
        <w:t xml:space="preserve"> de </w:t>
      </w:r>
      <w:proofErr w:type="spellStart"/>
      <w:r w:rsidRPr="00076483">
        <w:rPr>
          <w:rFonts w:ascii="Arial" w:eastAsia="Times New Roman" w:hAnsi="Arial" w:cs="Arial"/>
          <w:color w:val="000000"/>
        </w:rPr>
        <w:t>middelen</w:t>
      </w:r>
      <w:proofErr w:type="spellEnd"/>
      <w:r w:rsidRPr="00076483">
        <w:rPr>
          <w:rFonts w:ascii="Arial" w:eastAsia="Times New Roman" w:hAnsi="Arial" w:cs="Arial"/>
          <w:color w:val="000000"/>
        </w:rPr>
        <w:t xml:space="preserve">. Read all about upcoming books or published books of Jacob... </w:t>
      </w:r>
      <w:hyperlink r:id="rId21" w:tgtFrame="_blank" w:history="1">
        <w:r w:rsidRPr="00076483">
          <w:rPr>
            <w:rFonts w:ascii="Arial" w:eastAsia="Times New Roman" w:hAnsi="Arial" w:cs="Arial"/>
            <w:color w:val="AE902C"/>
            <w:u w:val="single"/>
          </w:rPr>
          <w:t>Read more</w:t>
        </w:r>
      </w:hyperlink>
      <w:r w:rsidRPr="00076483">
        <w:rPr>
          <w:rFonts w:ascii="Arial" w:eastAsia="Times New Roman" w:hAnsi="Arial" w:cs="Arial"/>
          <w:color w:val="000000"/>
        </w:rPr>
        <w:br/>
      </w:r>
      <w:r w:rsidRPr="00076483">
        <w:rPr>
          <w:rFonts w:ascii="Arial" w:eastAsia="Times New Roman" w:hAnsi="Arial" w:cs="Arial"/>
          <w:color w:val="000000"/>
        </w:rPr>
        <w:br/>
      </w:r>
      <w:r w:rsidRPr="00076483">
        <w:rPr>
          <w:rFonts w:ascii="Arial" w:eastAsia="Times New Roman" w:hAnsi="Arial" w:cs="Arial"/>
          <w:b/>
          <w:bCs/>
          <w:color w:val="000000"/>
        </w:rPr>
        <w:t>The Speeches</w:t>
      </w:r>
      <w:r w:rsidRPr="00076483">
        <w:rPr>
          <w:rFonts w:ascii="Arial" w:eastAsia="Times New Roman" w:hAnsi="Arial" w:cs="Arial"/>
          <w:color w:val="000000"/>
        </w:rPr>
        <w:br/>
        <w:t xml:space="preserve">Selected Writings and Speeches; </w:t>
      </w:r>
      <w:proofErr w:type="spellStart"/>
      <w:r w:rsidRPr="00076483">
        <w:rPr>
          <w:rFonts w:ascii="Arial" w:eastAsia="Times New Roman" w:hAnsi="Arial" w:cs="Arial"/>
          <w:color w:val="000000"/>
        </w:rPr>
        <w:t>Luchtvaartnieuws</w:t>
      </w:r>
      <w:proofErr w:type="spellEnd"/>
      <w:r w:rsidRPr="00076483">
        <w:rPr>
          <w:rFonts w:ascii="Arial" w:eastAsia="Times New Roman" w:hAnsi="Arial" w:cs="Arial"/>
          <w:color w:val="000000"/>
        </w:rPr>
        <w:t xml:space="preserve">, Conference of World Affairs, AABC, </w:t>
      </w:r>
      <w:proofErr w:type="spellStart"/>
      <w:r w:rsidRPr="00076483">
        <w:rPr>
          <w:rFonts w:ascii="Arial" w:eastAsia="Times New Roman" w:hAnsi="Arial" w:cs="Arial"/>
          <w:color w:val="000000"/>
        </w:rPr>
        <w:t>Benai</w:t>
      </w:r>
      <w:proofErr w:type="spellEnd"/>
      <w:r w:rsidRPr="00076483">
        <w:rPr>
          <w:rFonts w:ascii="Arial" w:eastAsia="Times New Roman" w:hAnsi="Arial" w:cs="Arial"/>
          <w:color w:val="000000"/>
        </w:rPr>
        <w:t xml:space="preserve"> Zion Congregation, ATIA &amp; Budget </w:t>
      </w:r>
      <w:proofErr w:type="spellStart"/>
      <w:r w:rsidRPr="00076483">
        <w:rPr>
          <w:rFonts w:ascii="Arial" w:eastAsia="Times New Roman" w:hAnsi="Arial" w:cs="Arial"/>
          <w:color w:val="000000"/>
        </w:rPr>
        <w:t>defict</w:t>
      </w:r>
      <w:proofErr w:type="spellEnd"/>
      <w:r w:rsidRPr="00076483">
        <w:rPr>
          <w:rFonts w:ascii="Arial" w:eastAsia="Times New Roman" w:hAnsi="Arial" w:cs="Arial"/>
          <w:color w:val="000000"/>
        </w:rPr>
        <w:t xml:space="preserve"> vs. Balanced budget... </w:t>
      </w:r>
      <w:hyperlink r:id="rId22" w:tgtFrame="_blank" w:history="1">
        <w:r w:rsidRPr="00076483">
          <w:rPr>
            <w:rFonts w:ascii="Arial" w:eastAsia="Times New Roman" w:hAnsi="Arial" w:cs="Arial"/>
            <w:color w:val="AE902C"/>
            <w:u w:val="single"/>
          </w:rPr>
          <w:t>Read More</w:t>
        </w:r>
      </w:hyperlink>
      <w:r w:rsidRPr="00076483">
        <w:rPr>
          <w:rFonts w:ascii="Arial" w:eastAsia="Times New Roman" w:hAnsi="Arial" w:cs="Arial"/>
          <w:color w:val="000000"/>
        </w:rPr>
        <w:br/>
      </w:r>
      <w:r w:rsidRPr="00076483">
        <w:rPr>
          <w:rFonts w:ascii="Arial" w:eastAsia="Times New Roman" w:hAnsi="Arial" w:cs="Arial"/>
          <w:color w:val="000000"/>
        </w:rPr>
        <w:br/>
      </w:r>
      <w:r w:rsidRPr="00076483">
        <w:rPr>
          <w:rFonts w:ascii="Arial" w:eastAsia="Times New Roman" w:hAnsi="Arial" w:cs="Arial"/>
          <w:b/>
          <w:bCs/>
          <w:color w:val="000000"/>
        </w:rPr>
        <w:lastRenderedPageBreak/>
        <w:t>The Entrepreneur</w:t>
      </w:r>
      <w:r w:rsidRPr="00076483">
        <w:rPr>
          <w:rFonts w:ascii="Arial" w:eastAsia="Times New Roman" w:hAnsi="Arial" w:cs="Arial"/>
          <w:color w:val="000000"/>
        </w:rPr>
        <w:br/>
        <w:t xml:space="preserve">Jacob </w:t>
      </w:r>
      <w:proofErr w:type="spellStart"/>
      <w:r w:rsidRPr="00076483">
        <w:rPr>
          <w:rFonts w:ascii="Arial" w:eastAsia="Times New Roman" w:hAnsi="Arial" w:cs="Arial"/>
          <w:color w:val="000000"/>
        </w:rPr>
        <w:t>Gelt</w:t>
      </w:r>
      <w:proofErr w:type="spellEnd"/>
      <w:r w:rsidRPr="00076483">
        <w:rPr>
          <w:rFonts w:ascii="Arial" w:eastAsia="Times New Roman" w:hAnsi="Arial" w:cs="Arial"/>
          <w:color w:val="000000"/>
        </w:rPr>
        <w:t xml:space="preserve"> Dekker's entrepreneurial </w:t>
      </w:r>
      <w:proofErr w:type="spellStart"/>
      <w:r w:rsidRPr="00076483">
        <w:rPr>
          <w:rFonts w:ascii="Arial" w:eastAsia="Times New Roman" w:hAnsi="Arial" w:cs="Arial"/>
          <w:color w:val="000000"/>
        </w:rPr>
        <w:t>flare</w:t>
      </w:r>
      <w:proofErr w:type="spellEnd"/>
      <w:r w:rsidRPr="00076483">
        <w:rPr>
          <w:rFonts w:ascii="Arial" w:eastAsia="Times New Roman" w:hAnsi="Arial" w:cs="Arial"/>
          <w:color w:val="000000"/>
        </w:rPr>
        <w:t xml:space="preserve"> led him to open 120 one-hour photo shops in Europe, which he later sold to Kodak for an undisclosed sum. His other entrepreneurial successes include... </w:t>
      </w:r>
      <w:hyperlink r:id="rId23" w:tgtFrame="_blank" w:history="1">
        <w:r w:rsidRPr="00076483">
          <w:rPr>
            <w:rFonts w:ascii="Arial" w:eastAsia="Times New Roman" w:hAnsi="Arial" w:cs="Arial"/>
            <w:color w:val="AE902C"/>
            <w:u w:val="single"/>
          </w:rPr>
          <w:t>Read more</w:t>
        </w:r>
      </w:hyperlink>
      <w:r w:rsidRPr="00076483">
        <w:rPr>
          <w:rFonts w:ascii="Arial" w:eastAsia="Times New Roman" w:hAnsi="Arial" w:cs="Arial"/>
          <w:color w:val="000000"/>
        </w:rPr>
        <w:br/>
      </w:r>
      <w:r w:rsidRPr="00076483">
        <w:rPr>
          <w:rFonts w:ascii="Arial" w:eastAsia="Times New Roman" w:hAnsi="Arial" w:cs="Arial"/>
          <w:color w:val="000000"/>
        </w:rPr>
        <w:br/>
      </w:r>
      <w:r w:rsidRPr="00076483">
        <w:rPr>
          <w:rFonts w:ascii="Arial" w:eastAsia="Times New Roman" w:hAnsi="Arial" w:cs="Arial"/>
          <w:b/>
          <w:bCs/>
          <w:color w:val="000000"/>
        </w:rPr>
        <w:t>The Explorer</w:t>
      </w:r>
      <w:r w:rsidRPr="00076483">
        <w:rPr>
          <w:rFonts w:ascii="Arial" w:eastAsia="Times New Roman" w:hAnsi="Arial" w:cs="Arial"/>
          <w:color w:val="000000"/>
        </w:rPr>
        <w:br/>
        <w:t xml:space="preserve">Jacob officially retired in the late 1990s and wanderlust took hold. He traveled the world extensively for a combination of business and research. Jacob has circumnavigated the world more than 50 times... </w:t>
      </w:r>
      <w:hyperlink r:id="rId24" w:tgtFrame="_blank" w:history="1">
        <w:r w:rsidRPr="00076483">
          <w:rPr>
            <w:rFonts w:ascii="Arial" w:eastAsia="Times New Roman" w:hAnsi="Arial" w:cs="Arial"/>
            <w:color w:val="AE902C"/>
            <w:u w:val="single"/>
          </w:rPr>
          <w:t>Read more</w:t>
        </w:r>
      </w:hyperlink>
      <w:r w:rsidRPr="00076483">
        <w:rPr>
          <w:rFonts w:ascii="Arial" w:eastAsia="Times New Roman" w:hAnsi="Arial" w:cs="Arial"/>
          <w:color w:val="000000"/>
        </w:rPr>
        <w:br/>
      </w:r>
      <w:r w:rsidRPr="00076483">
        <w:rPr>
          <w:rFonts w:ascii="Arial" w:eastAsia="Times New Roman" w:hAnsi="Arial" w:cs="Arial"/>
          <w:color w:val="000000"/>
        </w:rPr>
        <w:br/>
      </w:r>
      <w:r w:rsidRPr="00076483">
        <w:rPr>
          <w:rFonts w:ascii="Arial" w:eastAsia="Times New Roman" w:hAnsi="Arial" w:cs="Arial"/>
          <w:b/>
          <w:bCs/>
          <w:color w:val="000000"/>
        </w:rPr>
        <w:t>The Philanthropist</w:t>
      </w:r>
      <w:r w:rsidRPr="00076483">
        <w:rPr>
          <w:rFonts w:ascii="Arial" w:eastAsia="Times New Roman" w:hAnsi="Arial" w:cs="Arial"/>
          <w:color w:val="000000"/>
        </w:rPr>
        <w:br/>
        <w:t xml:space="preserve">Jacob </w:t>
      </w:r>
      <w:proofErr w:type="spellStart"/>
      <w:r w:rsidRPr="00076483">
        <w:rPr>
          <w:rFonts w:ascii="Arial" w:eastAsia="Times New Roman" w:hAnsi="Arial" w:cs="Arial"/>
          <w:color w:val="000000"/>
        </w:rPr>
        <w:t>Gelt</w:t>
      </w:r>
      <w:proofErr w:type="spellEnd"/>
      <w:r w:rsidRPr="00076483">
        <w:rPr>
          <w:rFonts w:ascii="Arial" w:eastAsia="Times New Roman" w:hAnsi="Arial" w:cs="Arial"/>
          <w:color w:val="000000"/>
        </w:rPr>
        <w:t xml:space="preserve"> Dekker officially retired in the late 1990s and then poured his energy and fortune into creating the JADE Foundation, a non-profit organization dedicated to enhancing education... </w:t>
      </w:r>
      <w:hyperlink r:id="rId25" w:tgtFrame="_blank" w:history="1">
        <w:r w:rsidRPr="00076483">
          <w:rPr>
            <w:rFonts w:ascii="Arial" w:eastAsia="Times New Roman" w:hAnsi="Arial" w:cs="Arial"/>
            <w:color w:val="AE902C"/>
            <w:u w:val="single"/>
            <w:lang w:val="nl-NL"/>
          </w:rPr>
          <w:t>Read more</w:t>
        </w:r>
      </w:hyperlink>
    </w:p>
    <w:p w:rsidR="00076483" w:rsidRPr="00076483" w:rsidRDefault="00076483" w:rsidP="00076483">
      <w:pPr>
        <w:spacing w:after="0" w:line="288" w:lineRule="auto"/>
        <w:jc w:val="center"/>
        <w:rPr>
          <w:rFonts w:ascii="Arial" w:eastAsia="Times New Roman" w:hAnsi="Arial" w:cs="Arial"/>
          <w:color w:val="000000"/>
          <w:lang w:val="nl-NL"/>
        </w:rPr>
      </w:pPr>
      <w:r w:rsidRPr="00076483">
        <w:rPr>
          <w:rFonts w:ascii="Arial" w:eastAsia="Times New Roman" w:hAnsi="Arial" w:cs="Arial"/>
          <w:color w:val="000000"/>
          <w:lang w:val="nl-NL"/>
        </w:rPr>
        <w:t xml:space="preserve"> </w:t>
      </w:r>
    </w:p>
    <w:tbl>
      <w:tblPr>
        <w:tblW w:w="1122" w:type="dxa"/>
        <w:jc w:val="center"/>
        <w:tblCellMar>
          <w:left w:w="0" w:type="dxa"/>
          <w:right w:w="0" w:type="dxa"/>
        </w:tblCellMar>
        <w:tblLook w:val="04A0"/>
      </w:tblPr>
      <w:tblGrid>
        <w:gridCol w:w="374"/>
        <w:gridCol w:w="374"/>
        <w:gridCol w:w="374"/>
      </w:tblGrid>
      <w:tr w:rsidR="00076483" w:rsidRPr="00076483" w:rsidTr="00076483">
        <w:trPr>
          <w:trHeight w:val="374"/>
          <w:jc w:val="center"/>
        </w:trPr>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r>
      <w:tr w:rsidR="00076483" w:rsidRPr="00076483" w:rsidTr="00076483">
        <w:trPr>
          <w:trHeight w:val="374"/>
          <w:jc w:val="center"/>
        </w:trPr>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0" w:type="auto"/>
            <w:tcBorders>
              <w:top w:val="nil"/>
              <w:left w:val="nil"/>
              <w:bottom w:val="nil"/>
              <w:right w:val="nil"/>
            </w:tcBorders>
            <w:vAlign w:val="center"/>
            <w:hideMark/>
          </w:tcPr>
          <w:p w:rsidR="00076483" w:rsidRPr="00076483" w:rsidRDefault="00076483" w:rsidP="00076483">
            <w:pPr>
              <w:spacing w:after="0" w:line="288" w:lineRule="auto"/>
              <w:jc w:val="center"/>
              <w:rPr>
                <w:rFonts w:ascii="Arial" w:eastAsia="Times New Roman" w:hAnsi="Arial" w:cs="Arial"/>
                <w:color w:val="000000"/>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r>
    </w:tbl>
    <w:p w:rsidR="00076483" w:rsidRPr="00076483" w:rsidRDefault="00076483" w:rsidP="00076483">
      <w:pPr>
        <w:shd w:val="clear" w:color="auto" w:fill="B29538"/>
        <w:spacing w:after="0" w:line="288" w:lineRule="auto"/>
        <w:rPr>
          <w:rFonts w:ascii="Arial" w:eastAsia="Times New Roman" w:hAnsi="Arial" w:cs="Arial"/>
          <w:color w:val="000000"/>
          <w:lang w:val="en-GB"/>
        </w:rPr>
      </w:pPr>
      <w:r>
        <w:rPr>
          <w:rFonts w:ascii="Arial" w:eastAsia="Times New Roman" w:hAnsi="Arial" w:cs="Arial"/>
          <w:noProof/>
          <w:color w:val="000000"/>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010275" cy="2581275"/>
            <wp:effectExtent l="19050" t="0" r="9525" b="0"/>
            <wp:wrapSquare wrapText="bothSides"/>
            <wp:docPr id="25" name="Afbeelding 25" descr="Hotel - Hote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tel - Hotel Map"/>
                    <pic:cNvPicPr>
                      <a:picLocks noChangeAspect="1" noChangeArrowheads="1"/>
                    </pic:cNvPicPr>
                  </pic:nvPicPr>
                  <pic:blipFill>
                    <a:blip r:embed="rId26" cstate="print"/>
                    <a:srcRect/>
                    <a:stretch>
                      <a:fillRect/>
                    </a:stretch>
                  </pic:blipFill>
                  <pic:spPr bwMode="auto">
                    <a:xfrm>
                      <a:off x="0" y="0"/>
                      <a:ext cx="6010275" cy="2581275"/>
                    </a:xfrm>
                    <a:prstGeom prst="rect">
                      <a:avLst/>
                    </a:prstGeom>
                    <a:noFill/>
                    <a:ln w="9525">
                      <a:noFill/>
                      <a:miter lim="800000"/>
                      <a:headEnd/>
                      <a:tailEnd/>
                    </a:ln>
                  </pic:spPr>
                </pic:pic>
              </a:graphicData>
            </a:graphic>
          </wp:anchor>
        </w:drawing>
      </w:r>
      <w:r w:rsidRPr="00076483">
        <w:rPr>
          <w:rFonts w:ascii="Arial" w:eastAsia="Times New Roman" w:hAnsi="Arial" w:cs="Arial"/>
          <w:color w:val="000000"/>
          <w:lang w:val="en-GB"/>
        </w:rPr>
        <w:pict/>
      </w:r>
      <w:r w:rsidRPr="00076483">
        <w:rPr>
          <w:rFonts w:ascii="Arial" w:eastAsia="Times New Roman" w:hAnsi="Arial" w:cs="Arial"/>
          <w:color w:val="000000"/>
          <w:lang w:val="en-GB"/>
        </w:rPr>
        <w:object w:dxaOrig="14850" w:dyaOrig="6615">
          <v:shape id="_x0000_i1195" type="#_x0000_t75" style="width:269.3pt;height:202.9pt" o:ole="">
            <v:imagedata r:id="rId16" o:title=""/>
          </v:shape>
          <w:control r:id="rId27" w:name="DefaultOcxName3" w:shapeid="_x0000_i1195"/>
        </w:object>
      </w:r>
    </w:p>
    <w:p w:rsidR="00076483" w:rsidRPr="00076483" w:rsidRDefault="00076483" w:rsidP="00076483">
      <w:pPr>
        <w:shd w:val="clear" w:color="auto" w:fill="B29538"/>
        <w:spacing w:after="100" w:afterAutospacing="1" w:line="288" w:lineRule="auto"/>
        <w:outlineLvl w:val="2"/>
        <w:rPr>
          <w:rFonts w:ascii="Arial" w:eastAsia="Times New Roman" w:hAnsi="Arial" w:cs="Arial"/>
          <w:b/>
          <w:bCs/>
          <w:color w:val="000000"/>
          <w:sz w:val="28"/>
          <w:szCs w:val="28"/>
          <w:lang w:val="en-GB"/>
        </w:rPr>
      </w:pPr>
      <w:r>
        <w:rPr>
          <w:rFonts w:ascii="Arial" w:eastAsia="Times New Roman" w:hAnsi="Arial" w:cs="Arial"/>
          <w:b/>
          <w:bCs/>
          <w:noProof/>
          <w:color w:val="00000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429750" cy="19050"/>
            <wp:effectExtent l="19050" t="0" r="0" b="0"/>
            <wp:wrapSquare wrapText="bothSides"/>
            <wp:docPr id="26" name="Afbeelding 26" descr="http://www.kurahulanda.com/templates/kurahulanda/images/structure/hero-su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kurahulanda.com/templates/kurahulanda/images/structure/hero-sub.gif"/>
                    <pic:cNvPicPr>
                      <a:picLocks noChangeAspect="1" noChangeArrowheads="1"/>
                    </pic:cNvPicPr>
                  </pic:nvPicPr>
                  <pic:blipFill>
                    <a:blip r:embed="rId15" cstate="print"/>
                    <a:srcRect/>
                    <a:stretch>
                      <a:fillRect/>
                    </a:stretch>
                  </pic:blipFill>
                  <pic:spPr bwMode="auto">
                    <a:xfrm>
                      <a:off x="0" y="0"/>
                      <a:ext cx="9429750" cy="19050"/>
                    </a:xfrm>
                    <a:prstGeom prst="rect">
                      <a:avLst/>
                    </a:prstGeom>
                    <a:noFill/>
                    <a:ln w="9525">
                      <a:noFill/>
                      <a:miter lim="800000"/>
                      <a:headEnd/>
                      <a:tailEnd/>
                    </a:ln>
                  </pic:spPr>
                </pic:pic>
              </a:graphicData>
            </a:graphic>
          </wp:anchor>
        </w:drawing>
      </w:r>
      <w:r w:rsidRPr="00076483">
        <w:rPr>
          <w:rFonts w:ascii="Arial" w:eastAsia="Times New Roman" w:hAnsi="Arial" w:cs="Arial"/>
          <w:b/>
          <w:bCs/>
          <w:color w:val="000000"/>
          <w:sz w:val="28"/>
          <w:szCs w:val="28"/>
          <w:lang w:val="en-GB"/>
        </w:rPr>
        <w:t>Hotel Map Legenda</w:t>
      </w:r>
    </w:p>
    <w:tbl>
      <w:tblPr>
        <w:tblW w:w="5000" w:type="pct"/>
        <w:tblCellSpacing w:w="0" w:type="dxa"/>
        <w:tblCellMar>
          <w:top w:w="30" w:type="dxa"/>
          <w:left w:w="30" w:type="dxa"/>
          <w:bottom w:w="30" w:type="dxa"/>
          <w:right w:w="30" w:type="dxa"/>
        </w:tblCellMar>
        <w:tblLook w:val="04A0"/>
      </w:tblPr>
      <w:tblGrid>
        <w:gridCol w:w="9420"/>
      </w:tblGrid>
      <w:tr w:rsidR="00076483" w:rsidRPr="00076483" w:rsidTr="00076483">
        <w:trPr>
          <w:tblCellSpacing w:w="0" w:type="dxa"/>
        </w:trPr>
        <w:tc>
          <w:tcPr>
            <w:tcW w:w="0" w:type="auto"/>
            <w:hideMark/>
          </w:tcPr>
          <w:p w:rsidR="00076483" w:rsidRPr="00076483" w:rsidRDefault="00076483" w:rsidP="00076483">
            <w:pPr>
              <w:spacing w:after="0" w:line="288" w:lineRule="auto"/>
              <w:jc w:val="center"/>
              <w:rPr>
                <w:rFonts w:ascii="Arial" w:eastAsia="Times New Roman" w:hAnsi="Arial" w:cs="Arial"/>
                <w:color w:val="000000"/>
              </w:rPr>
            </w:pPr>
            <w:r w:rsidRPr="00076483">
              <w:rPr>
                <w:rFonts w:ascii="Arial" w:eastAsia="Times New Roman" w:hAnsi="Arial" w:cs="Arial"/>
                <w:b/>
                <w:bCs/>
                <w:color w:val="000000"/>
              </w:rPr>
              <w:t>1.</w:t>
            </w:r>
            <w:r w:rsidRPr="00076483">
              <w:rPr>
                <w:rFonts w:ascii="Arial" w:eastAsia="Times New Roman" w:hAnsi="Arial" w:cs="Arial"/>
                <w:color w:val="000000"/>
              </w:rPr>
              <w:t xml:space="preserve"> Main Entrance</w:t>
            </w:r>
            <w:r w:rsidRPr="00076483">
              <w:rPr>
                <w:rFonts w:ascii="Arial" w:eastAsia="Times New Roman" w:hAnsi="Arial" w:cs="Arial"/>
                <w:color w:val="000000"/>
              </w:rPr>
              <w:br/>
            </w:r>
            <w:r w:rsidRPr="00076483">
              <w:rPr>
                <w:rFonts w:ascii="Arial" w:eastAsia="Times New Roman" w:hAnsi="Arial" w:cs="Arial"/>
                <w:b/>
                <w:bCs/>
                <w:color w:val="000000"/>
              </w:rPr>
              <w:t>2.</w:t>
            </w:r>
            <w:r w:rsidRPr="00076483">
              <w:rPr>
                <w:rFonts w:ascii="Arial" w:eastAsia="Times New Roman" w:hAnsi="Arial" w:cs="Arial"/>
                <w:color w:val="000000"/>
              </w:rPr>
              <w:t xml:space="preserve"> Parking</w:t>
            </w:r>
            <w:r w:rsidRPr="00076483">
              <w:rPr>
                <w:rFonts w:ascii="Arial" w:eastAsia="Times New Roman" w:hAnsi="Arial" w:cs="Arial"/>
                <w:color w:val="000000"/>
              </w:rPr>
              <w:br/>
            </w:r>
            <w:r w:rsidRPr="00076483">
              <w:rPr>
                <w:rFonts w:ascii="Arial" w:eastAsia="Times New Roman" w:hAnsi="Arial" w:cs="Arial"/>
                <w:b/>
                <w:bCs/>
                <w:color w:val="000000"/>
              </w:rPr>
              <w:t>3.</w:t>
            </w:r>
            <w:r w:rsidRPr="00076483">
              <w:rPr>
                <w:rFonts w:ascii="Arial" w:eastAsia="Times New Roman" w:hAnsi="Arial" w:cs="Arial"/>
                <w:color w:val="000000"/>
              </w:rPr>
              <w:t xml:space="preserve"> Bolivar Pools / </w:t>
            </w:r>
            <w:proofErr w:type="spellStart"/>
            <w:r w:rsidRPr="00076483">
              <w:rPr>
                <w:rFonts w:ascii="Arial" w:eastAsia="Times New Roman" w:hAnsi="Arial" w:cs="Arial"/>
                <w:color w:val="000000"/>
              </w:rPr>
              <w:t>Childrens</w:t>
            </w:r>
            <w:proofErr w:type="spellEnd"/>
            <w:r w:rsidRPr="00076483">
              <w:rPr>
                <w:rFonts w:ascii="Arial" w:eastAsia="Times New Roman" w:hAnsi="Arial" w:cs="Arial"/>
                <w:color w:val="000000"/>
              </w:rPr>
              <w:t xml:space="preserve"> Pool + Rooms 150-168 &amp; 261-266</w:t>
            </w:r>
            <w:r w:rsidRPr="00076483">
              <w:rPr>
                <w:rFonts w:ascii="Arial" w:eastAsia="Times New Roman" w:hAnsi="Arial" w:cs="Arial"/>
                <w:color w:val="000000"/>
              </w:rPr>
              <w:br/>
            </w:r>
            <w:r w:rsidRPr="00076483">
              <w:rPr>
                <w:rFonts w:ascii="Arial" w:eastAsia="Times New Roman" w:hAnsi="Arial" w:cs="Arial"/>
                <w:b/>
                <w:bCs/>
                <w:color w:val="000000"/>
              </w:rPr>
              <w:t>4.</w:t>
            </w:r>
            <w:r w:rsidRPr="00076483">
              <w:rPr>
                <w:rFonts w:ascii="Arial" w:eastAsia="Times New Roman" w:hAnsi="Arial" w:cs="Arial"/>
                <w:color w:val="000000"/>
              </w:rPr>
              <w:t xml:space="preserve"> Santa Ana Bay + Rooms 175-187 &amp; 275-285</w:t>
            </w:r>
            <w:r w:rsidRPr="00076483">
              <w:rPr>
                <w:rFonts w:ascii="Arial" w:eastAsia="Times New Roman" w:hAnsi="Arial" w:cs="Arial"/>
                <w:color w:val="000000"/>
              </w:rPr>
              <w:br/>
            </w:r>
            <w:r w:rsidRPr="00076483">
              <w:rPr>
                <w:rFonts w:ascii="Arial" w:eastAsia="Times New Roman" w:hAnsi="Arial" w:cs="Arial"/>
                <w:b/>
                <w:bCs/>
                <w:color w:val="000000"/>
              </w:rPr>
              <w:t>5.</w:t>
            </w:r>
            <w:r w:rsidRPr="00076483">
              <w:rPr>
                <w:rFonts w:ascii="Arial" w:eastAsia="Times New Roman" w:hAnsi="Arial" w:cs="Arial"/>
                <w:color w:val="000000"/>
              </w:rPr>
              <w:t xml:space="preserve"> Casino</w:t>
            </w:r>
            <w:r w:rsidRPr="00076483">
              <w:rPr>
                <w:rFonts w:ascii="Arial" w:eastAsia="Times New Roman" w:hAnsi="Arial" w:cs="Arial"/>
                <w:color w:val="000000"/>
              </w:rPr>
              <w:br/>
            </w:r>
            <w:r w:rsidRPr="00076483">
              <w:rPr>
                <w:rFonts w:ascii="Arial" w:eastAsia="Times New Roman" w:hAnsi="Arial" w:cs="Arial"/>
                <w:b/>
                <w:bCs/>
                <w:color w:val="000000"/>
              </w:rPr>
              <w:t>6.</w:t>
            </w:r>
            <w:r w:rsidRPr="00076483">
              <w:rPr>
                <w:rFonts w:ascii="Arial" w:eastAsia="Times New Roman" w:hAnsi="Arial" w:cs="Arial"/>
                <w:color w:val="000000"/>
              </w:rPr>
              <w:t xml:space="preserve"> Curacao Garden + Rooms 118-120, 122-126 &amp; 220-226</w:t>
            </w:r>
            <w:r w:rsidRPr="00076483">
              <w:rPr>
                <w:rFonts w:ascii="Arial" w:eastAsia="Times New Roman" w:hAnsi="Arial" w:cs="Arial"/>
                <w:color w:val="000000"/>
              </w:rPr>
              <w:br/>
            </w:r>
            <w:r w:rsidRPr="00076483">
              <w:rPr>
                <w:rFonts w:ascii="Arial" w:eastAsia="Times New Roman" w:hAnsi="Arial" w:cs="Arial"/>
                <w:b/>
                <w:bCs/>
                <w:color w:val="000000"/>
              </w:rPr>
              <w:t>7.</w:t>
            </w:r>
            <w:r w:rsidRPr="00076483">
              <w:rPr>
                <w:rFonts w:ascii="Arial" w:eastAsia="Times New Roman" w:hAnsi="Arial" w:cs="Arial"/>
                <w:color w:val="000000"/>
              </w:rPr>
              <w:t xml:space="preserve"> Business Center</w:t>
            </w:r>
            <w:r w:rsidRPr="00076483">
              <w:rPr>
                <w:rFonts w:ascii="Arial" w:eastAsia="Times New Roman" w:hAnsi="Arial" w:cs="Arial"/>
                <w:color w:val="000000"/>
              </w:rPr>
              <w:br/>
            </w:r>
            <w:r w:rsidRPr="00076483">
              <w:rPr>
                <w:rFonts w:ascii="Arial" w:eastAsia="Times New Roman" w:hAnsi="Arial" w:cs="Arial"/>
                <w:b/>
                <w:bCs/>
                <w:color w:val="000000"/>
              </w:rPr>
              <w:t>8.</w:t>
            </w:r>
            <w:r w:rsidRPr="00076483">
              <w:rPr>
                <w:rFonts w:ascii="Arial" w:eastAsia="Times New Roman" w:hAnsi="Arial" w:cs="Arial"/>
                <w:color w:val="000000"/>
              </w:rPr>
              <w:t xml:space="preserve"> Bellevue Rooms + Rooms 127-129 &amp; 131-132</w:t>
            </w:r>
            <w:r w:rsidRPr="00076483">
              <w:rPr>
                <w:rFonts w:ascii="Arial" w:eastAsia="Times New Roman" w:hAnsi="Arial" w:cs="Arial"/>
                <w:color w:val="000000"/>
              </w:rPr>
              <w:br/>
            </w:r>
            <w:r w:rsidRPr="00076483">
              <w:rPr>
                <w:rFonts w:ascii="Arial" w:eastAsia="Times New Roman" w:hAnsi="Arial" w:cs="Arial"/>
                <w:b/>
                <w:bCs/>
                <w:color w:val="000000"/>
              </w:rPr>
              <w:t>9.</w:t>
            </w:r>
            <w:r w:rsidRPr="00076483">
              <w:rPr>
                <w:rFonts w:ascii="Arial" w:eastAsia="Times New Roman" w:hAnsi="Arial" w:cs="Arial"/>
                <w:color w:val="000000"/>
              </w:rPr>
              <w:t xml:space="preserve"> Lobby &amp; Rubens Salon</w:t>
            </w:r>
            <w:r w:rsidRPr="00076483">
              <w:rPr>
                <w:rFonts w:ascii="Arial" w:eastAsia="Times New Roman" w:hAnsi="Arial" w:cs="Arial"/>
                <w:color w:val="000000"/>
              </w:rPr>
              <w:br/>
            </w:r>
            <w:r w:rsidRPr="00076483">
              <w:rPr>
                <w:rFonts w:ascii="Arial" w:eastAsia="Times New Roman" w:hAnsi="Arial" w:cs="Arial"/>
                <w:b/>
                <w:bCs/>
                <w:color w:val="000000"/>
              </w:rPr>
              <w:t>10.</w:t>
            </w:r>
            <w:r w:rsidRPr="00076483">
              <w:rPr>
                <w:rFonts w:ascii="Arial" w:eastAsia="Times New Roman" w:hAnsi="Arial" w:cs="Arial"/>
                <w:color w:val="000000"/>
              </w:rPr>
              <w:t xml:space="preserve"> Shops</w:t>
            </w:r>
            <w:r w:rsidRPr="00076483">
              <w:rPr>
                <w:rFonts w:ascii="Arial" w:eastAsia="Times New Roman" w:hAnsi="Arial" w:cs="Arial"/>
                <w:color w:val="000000"/>
              </w:rPr>
              <w:br/>
            </w:r>
            <w:r w:rsidRPr="00076483">
              <w:rPr>
                <w:rFonts w:ascii="Arial" w:eastAsia="Times New Roman" w:hAnsi="Arial" w:cs="Arial"/>
                <w:b/>
                <w:bCs/>
                <w:color w:val="000000"/>
              </w:rPr>
              <w:t>11.</w:t>
            </w:r>
            <w:r w:rsidRPr="00076483">
              <w:rPr>
                <w:rFonts w:ascii="Arial" w:eastAsia="Times New Roman" w:hAnsi="Arial" w:cs="Arial"/>
                <w:color w:val="000000"/>
              </w:rPr>
              <w:t xml:space="preserve"> Marble Garden + Rooms 230-232 &amp; 252</w:t>
            </w:r>
            <w:r w:rsidRPr="00076483">
              <w:rPr>
                <w:rFonts w:ascii="Arial" w:eastAsia="Times New Roman" w:hAnsi="Arial" w:cs="Arial"/>
                <w:color w:val="000000"/>
              </w:rPr>
              <w:br/>
            </w:r>
            <w:r w:rsidRPr="00076483">
              <w:rPr>
                <w:rFonts w:ascii="Arial" w:eastAsia="Times New Roman" w:hAnsi="Arial" w:cs="Arial"/>
                <w:b/>
                <w:bCs/>
                <w:color w:val="000000"/>
              </w:rPr>
              <w:t>12.</w:t>
            </w:r>
            <w:r w:rsidRPr="00076483">
              <w:rPr>
                <w:rFonts w:ascii="Arial" w:eastAsia="Times New Roman" w:hAnsi="Arial" w:cs="Arial"/>
                <w:color w:val="000000"/>
              </w:rPr>
              <w:t xml:space="preserve"> Fitness Center &amp; Spa</w:t>
            </w:r>
            <w:r w:rsidRPr="00076483">
              <w:rPr>
                <w:rFonts w:ascii="Arial" w:eastAsia="Times New Roman" w:hAnsi="Arial" w:cs="Arial"/>
                <w:color w:val="000000"/>
              </w:rPr>
              <w:br/>
            </w:r>
            <w:r w:rsidRPr="00076483">
              <w:rPr>
                <w:rFonts w:ascii="Arial" w:eastAsia="Times New Roman" w:hAnsi="Arial" w:cs="Arial"/>
                <w:b/>
                <w:bCs/>
                <w:color w:val="000000"/>
              </w:rPr>
              <w:t>13.</w:t>
            </w:r>
            <w:r w:rsidRPr="00076483">
              <w:rPr>
                <w:rFonts w:ascii="Arial" w:eastAsia="Times New Roman" w:hAnsi="Arial" w:cs="Arial"/>
                <w:color w:val="000000"/>
              </w:rPr>
              <w:t xml:space="preserve"> Eco Pond Swimming Pool</w:t>
            </w:r>
          </w:p>
        </w:tc>
      </w:tr>
      <w:tr w:rsidR="00076483" w:rsidRPr="00076483" w:rsidTr="00076483">
        <w:trPr>
          <w:tblCellSpacing w:w="0" w:type="dxa"/>
        </w:trPr>
        <w:tc>
          <w:tcPr>
            <w:tcW w:w="0" w:type="auto"/>
            <w:hideMark/>
          </w:tcPr>
          <w:p w:rsidR="00076483" w:rsidRPr="00076483" w:rsidRDefault="00076483" w:rsidP="00076483">
            <w:pPr>
              <w:spacing w:after="0" w:line="288" w:lineRule="auto"/>
              <w:jc w:val="center"/>
              <w:rPr>
                <w:rFonts w:ascii="Arial" w:eastAsia="Times New Roman" w:hAnsi="Arial" w:cs="Arial"/>
                <w:color w:val="000000"/>
              </w:rPr>
            </w:pPr>
            <w:r w:rsidRPr="00076483">
              <w:rPr>
                <w:rFonts w:ascii="Arial" w:eastAsia="Times New Roman" w:hAnsi="Arial" w:cs="Arial"/>
                <w:b/>
                <w:bCs/>
                <w:color w:val="000000"/>
              </w:rPr>
              <w:lastRenderedPageBreak/>
              <w:t>14.</w:t>
            </w:r>
            <w:r w:rsidRPr="00076483">
              <w:rPr>
                <w:rFonts w:ascii="Arial" w:eastAsia="Times New Roman" w:hAnsi="Arial" w:cs="Arial"/>
                <w:color w:val="000000"/>
              </w:rPr>
              <w:t xml:space="preserve"> Kura </w:t>
            </w:r>
            <w:proofErr w:type="spellStart"/>
            <w:r w:rsidRPr="00076483">
              <w:rPr>
                <w:rFonts w:ascii="Arial" w:eastAsia="Times New Roman" w:hAnsi="Arial" w:cs="Arial"/>
                <w:color w:val="000000"/>
              </w:rPr>
              <w:t>Hulanda</w:t>
            </w:r>
            <w:proofErr w:type="spellEnd"/>
            <w:r w:rsidRPr="00076483">
              <w:rPr>
                <w:rFonts w:ascii="Arial" w:eastAsia="Times New Roman" w:hAnsi="Arial" w:cs="Arial"/>
                <w:color w:val="000000"/>
              </w:rPr>
              <w:t xml:space="preserve"> Vacation Club and Real Estate Office</w:t>
            </w:r>
            <w:r w:rsidRPr="00076483">
              <w:rPr>
                <w:rFonts w:ascii="Arial" w:eastAsia="Times New Roman" w:hAnsi="Arial" w:cs="Arial"/>
                <w:color w:val="000000"/>
              </w:rPr>
              <w:br/>
            </w:r>
            <w:r w:rsidRPr="00076483">
              <w:rPr>
                <w:rFonts w:ascii="Arial" w:eastAsia="Times New Roman" w:hAnsi="Arial" w:cs="Arial"/>
                <w:b/>
                <w:bCs/>
                <w:color w:val="000000"/>
              </w:rPr>
              <w:t>15.</w:t>
            </w:r>
            <w:r w:rsidRPr="00076483">
              <w:rPr>
                <w:rFonts w:ascii="Arial" w:eastAsia="Times New Roman" w:hAnsi="Arial" w:cs="Arial"/>
                <w:color w:val="000000"/>
              </w:rPr>
              <w:t xml:space="preserve"> Village Square + Rooms 110-113, 119-121 &amp; 210-212</w:t>
            </w:r>
            <w:r w:rsidRPr="00076483">
              <w:rPr>
                <w:rFonts w:ascii="Arial" w:eastAsia="Times New Roman" w:hAnsi="Arial" w:cs="Arial"/>
                <w:color w:val="000000"/>
              </w:rPr>
              <w:br/>
            </w:r>
            <w:r w:rsidRPr="00076483">
              <w:rPr>
                <w:rFonts w:ascii="Arial" w:eastAsia="Times New Roman" w:hAnsi="Arial" w:cs="Arial"/>
                <w:b/>
                <w:bCs/>
                <w:color w:val="000000"/>
              </w:rPr>
              <w:t>16.</w:t>
            </w:r>
            <w:r w:rsidRPr="00076483">
              <w:rPr>
                <w:rFonts w:ascii="Arial" w:eastAsia="Times New Roman" w:hAnsi="Arial" w:cs="Arial"/>
                <w:color w:val="000000"/>
              </w:rPr>
              <w:t xml:space="preserve"> News Café</w:t>
            </w:r>
            <w:r w:rsidRPr="00076483">
              <w:rPr>
                <w:rFonts w:ascii="Arial" w:eastAsia="Times New Roman" w:hAnsi="Arial" w:cs="Arial"/>
                <w:color w:val="000000"/>
              </w:rPr>
              <w:br/>
            </w:r>
            <w:r w:rsidRPr="00076483">
              <w:rPr>
                <w:rFonts w:ascii="Arial" w:eastAsia="Times New Roman" w:hAnsi="Arial" w:cs="Arial"/>
                <w:b/>
                <w:bCs/>
                <w:color w:val="000000"/>
              </w:rPr>
              <w:t>17.</w:t>
            </w:r>
            <w:r w:rsidRPr="00076483">
              <w:rPr>
                <w:rFonts w:ascii="Arial" w:eastAsia="Times New Roman" w:hAnsi="Arial" w:cs="Arial"/>
                <w:color w:val="000000"/>
              </w:rPr>
              <w:t xml:space="preserve"> Jacob's Bar &amp; Terrace</w:t>
            </w:r>
            <w:r w:rsidRPr="00076483">
              <w:rPr>
                <w:rFonts w:ascii="Arial" w:eastAsia="Times New Roman" w:hAnsi="Arial" w:cs="Arial"/>
                <w:color w:val="000000"/>
              </w:rPr>
              <w:br/>
            </w:r>
            <w:r w:rsidRPr="00076483">
              <w:rPr>
                <w:rFonts w:ascii="Arial" w:eastAsia="Times New Roman" w:hAnsi="Arial" w:cs="Arial"/>
                <w:b/>
                <w:bCs/>
                <w:color w:val="000000"/>
              </w:rPr>
              <w:t>18.</w:t>
            </w:r>
            <w:r w:rsidRPr="00076483">
              <w:rPr>
                <w:rFonts w:ascii="Arial" w:eastAsia="Times New Roman" w:hAnsi="Arial" w:cs="Arial"/>
                <w:color w:val="000000"/>
              </w:rPr>
              <w:t xml:space="preserve"> Observatory Restaurant</w:t>
            </w:r>
            <w:r w:rsidRPr="00076483">
              <w:rPr>
                <w:rFonts w:ascii="Arial" w:eastAsia="Times New Roman" w:hAnsi="Arial" w:cs="Arial"/>
                <w:color w:val="000000"/>
              </w:rPr>
              <w:br/>
            </w:r>
            <w:r w:rsidRPr="00076483">
              <w:rPr>
                <w:rFonts w:ascii="Arial" w:eastAsia="Times New Roman" w:hAnsi="Arial" w:cs="Arial"/>
                <w:b/>
                <w:bCs/>
                <w:color w:val="000000"/>
              </w:rPr>
              <w:t>19.</w:t>
            </w:r>
            <w:r w:rsidRPr="00076483">
              <w:rPr>
                <w:rFonts w:ascii="Arial" w:eastAsia="Times New Roman" w:hAnsi="Arial" w:cs="Arial"/>
                <w:color w:val="000000"/>
              </w:rPr>
              <w:t xml:space="preserve"> </w:t>
            </w:r>
            <w:proofErr w:type="spellStart"/>
            <w:r w:rsidRPr="00076483">
              <w:rPr>
                <w:rFonts w:ascii="Arial" w:eastAsia="Times New Roman" w:hAnsi="Arial" w:cs="Arial"/>
                <w:color w:val="000000"/>
              </w:rPr>
              <w:t>Jaipur</w:t>
            </w:r>
            <w:proofErr w:type="spellEnd"/>
            <w:r w:rsidRPr="00076483">
              <w:rPr>
                <w:rFonts w:ascii="Arial" w:eastAsia="Times New Roman" w:hAnsi="Arial" w:cs="Arial"/>
                <w:color w:val="000000"/>
              </w:rPr>
              <w:t xml:space="preserve"> Restaurant &amp; Bar</w:t>
            </w:r>
            <w:r w:rsidRPr="00076483">
              <w:rPr>
                <w:rFonts w:ascii="Arial" w:eastAsia="Times New Roman" w:hAnsi="Arial" w:cs="Arial"/>
                <w:color w:val="000000"/>
              </w:rPr>
              <w:br/>
            </w:r>
            <w:r w:rsidRPr="00076483">
              <w:rPr>
                <w:rFonts w:ascii="Arial" w:eastAsia="Times New Roman" w:hAnsi="Arial" w:cs="Arial"/>
                <w:b/>
                <w:bCs/>
                <w:color w:val="000000"/>
              </w:rPr>
              <w:t>20.</w:t>
            </w:r>
            <w:r w:rsidRPr="00076483">
              <w:rPr>
                <w:rFonts w:ascii="Arial" w:eastAsia="Times New Roman" w:hAnsi="Arial" w:cs="Arial"/>
                <w:color w:val="000000"/>
              </w:rPr>
              <w:t xml:space="preserve"> Sculpture Garden + Rooms 110-107 &amp; 220-226</w:t>
            </w:r>
            <w:r w:rsidRPr="00076483">
              <w:rPr>
                <w:rFonts w:ascii="Arial" w:eastAsia="Times New Roman" w:hAnsi="Arial" w:cs="Arial"/>
                <w:color w:val="000000"/>
              </w:rPr>
              <w:br/>
            </w:r>
            <w:r w:rsidRPr="00076483">
              <w:rPr>
                <w:rFonts w:ascii="Arial" w:eastAsia="Times New Roman" w:hAnsi="Arial" w:cs="Arial"/>
                <w:b/>
                <w:bCs/>
                <w:color w:val="000000"/>
              </w:rPr>
              <w:t>21.</w:t>
            </w:r>
            <w:r w:rsidRPr="00076483">
              <w:rPr>
                <w:rFonts w:ascii="Arial" w:eastAsia="Times New Roman" w:hAnsi="Arial" w:cs="Arial"/>
                <w:color w:val="000000"/>
              </w:rPr>
              <w:t xml:space="preserve"> Museum</w:t>
            </w:r>
            <w:r w:rsidRPr="00076483">
              <w:rPr>
                <w:rFonts w:ascii="Arial" w:eastAsia="Times New Roman" w:hAnsi="Arial" w:cs="Arial"/>
                <w:color w:val="000000"/>
              </w:rPr>
              <w:br/>
            </w:r>
            <w:r w:rsidRPr="00076483">
              <w:rPr>
                <w:rFonts w:ascii="Arial" w:eastAsia="Times New Roman" w:hAnsi="Arial" w:cs="Arial"/>
                <w:b/>
                <w:bCs/>
                <w:color w:val="000000"/>
              </w:rPr>
              <w:t>22.</w:t>
            </w:r>
            <w:r w:rsidRPr="00076483">
              <w:rPr>
                <w:rFonts w:ascii="Arial" w:eastAsia="Times New Roman" w:hAnsi="Arial" w:cs="Arial"/>
                <w:color w:val="000000"/>
              </w:rPr>
              <w:t xml:space="preserve"> Conference Center</w:t>
            </w:r>
            <w:r w:rsidRPr="00076483">
              <w:rPr>
                <w:rFonts w:ascii="Arial" w:eastAsia="Times New Roman" w:hAnsi="Arial" w:cs="Arial"/>
                <w:color w:val="000000"/>
              </w:rPr>
              <w:br/>
            </w:r>
            <w:r w:rsidRPr="00076483">
              <w:rPr>
                <w:rFonts w:ascii="Arial" w:eastAsia="Times New Roman" w:hAnsi="Arial" w:cs="Arial"/>
                <w:b/>
                <w:bCs/>
                <w:color w:val="000000"/>
              </w:rPr>
              <w:t>23.</w:t>
            </w:r>
            <w:r w:rsidRPr="00076483">
              <w:rPr>
                <w:rFonts w:ascii="Arial" w:eastAsia="Times New Roman" w:hAnsi="Arial" w:cs="Arial"/>
                <w:color w:val="000000"/>
              </w:rPr>
              <w:t xml:space="preserve"> Museum Restaurant Kura </w:t>
            </w:r>
            <w:proofErr w:type="spellStart"/>
            <w:r w:rsidRPr="00076483">
              <w:rPr>
                <w:rFonts w:ascii="Arial" w:eastAsia="Times New Roman" w:hAnsi="Arial" w:cs="Arial"/>
                <w:color w:val="000000"/>
              </w:rPr>
              <w:t>Hulanda</w:t>
            </w:r>
            <w:proofErr w:type="spellEnd"/>
            <w:r w:rsidRPr="00076483">
              <w:rPr>
                <w:rFonts w:ascii="Arial" w:eastAsia="Times New Roman" w:hAnsi="Arial" w:cs="Arial"/>
                <w:color w:val="000000"/>
              </w:rPr>
              <w:br/>
            </w:r>
            <w:r w:rsidRPr="00076483">
              <w:rPr>
                <w:rFonts w:ascii="Arial" w:eastAsia="Times New Roman" w:hAnsi="Arial" w:cs="Arial"/>
                <w:b/>
                <w:bCs/>
                <w:color w:val="000000"/>
              </w:rPr>
              <w:t>24.</w:t>
            </w:r>
            <w:r w:rsidRPr="00076483">
              <w:rPr>
                <w:rFonts w:ascii="Arial" w:eastAsia="Times New Roman" w:hAnsi="Arial" w:cs="Arial"/>
                <w:color w:val="000000"/>
              </w:rPr>
              <w:t xml:space="preserve"> </w:t>
            </w:r>
            <w:proofErr w:type="spellStart"/>
            <w:r w:rsidRPr="00076483">
              <w:rPr>
                <w:rFonts w:ascii="Arial" w:eastAsia="Times New Roman" w:hAnsi="Arial" w:cs="Arial"/>
                <w:color w:val="000000"/>
              </w:rPr>
              <w:t>Jacon</w:t>
            </w:r>
            <w:proofErr w:type="spellEnd"/>
            <w:r w:rsidRPr="00076483">
              <w:rPr>
                <w:rFonts w:ascii="Arial" w:eastAsia="Times New Roman" w:hAnsi="Arial" w:cs="Arial"/>
                <w:color w:val="000000"/>
              </w:rPr>
              <w:t xml:space="preserve"> </w:t>
            </w:r>
            <w:proofErr w:type="spellStart"/>
            <w:r w:rsidRPr="00076483">
              <w:rPr>
                <w:rFonts w:ascii="Arial" w:eastAsia="Times New Roman" w:hAnsi="Arial" w:cs="Arial"/>
                <w:color w:val="000000"/>
              </w:rPr>
              <w:t>Gelt</w:t>
            </w:r>
            <w:proofErr w:type="spellEnd"/>
            <w:r w:rsidRPr="00076483">
              <w:rPr>
                <w:rFonts w:ascii="Arial" w:eastAsia="Times New Roman" w:hAnsi="Arial" w:cs="Arial"/>
                <w:color w:val="000000"/>
              </w:rPr>
              <w:t xml:space="preserve"> Dekker Institute</w:t>
            </w:r>
            <w:r w:rsidRPr="00076483">
              <w:rPr>
                <w:rFonts w:ascii="Arial" w:eastAsia="Times New Roman" w:hAnsi="Arial" w:cs="Arial"/>
                <w:color w:val="000000"/>
              </w:rPr>
              <w:br/>
            </w:r>
            <w:r w:rsidRPr="00076483">
              <w:rPr>
                <w:rFonts w:ascii="Arial" w:eastAsia="Times New Roman" w:hAnsi="Arial" w:cs="Arial"/>
                <w:b/>
                <w:bCs/>
                <w:color w:val="000000"/>
              </w:rPr>
              <w:t>25.</w:t>
            </w:r>
            <w:r w:rsidRPr="00076483">
              <w:rPr>
                <w:rFonts w:ascii="Arial" w:eastAsia="Times New Roman" w:hAnsi="Arial" w:cs="Arial"/>
                <w:color w:val="000000"/>
              </w:rPr>
              <w:t xml:space="preserve"> Dialysis Center</w:t>
            </w:r>
            <w:r w:rsidRPr="00076483">
              <w:rPr>
                <w:rFonts w:ascii="Arial" w:eastAsia="Times New Roman" w:hAnsi="Arial" w:cs="Arial"/>
                <w:color w:val="000000"/>
              </w:rPr>
              <w:br/>
            </w:r>
            <w:r>
              <w:rPr>
                <w:rFonts w:ascii="Arial" w:eastAsia="Times New Roman" w:hAnsi="Arial" w:cs="Arial"/>
                <w:noProof/>
                <w:color w:val="000000"/>
              </w:rPr>
              <w:drawing>
                <wp:inline distT="0" distB="0" distL="0" distR="0">
                  <wp:extent cx="118745" cy="118745"/>
                  <wp:effectExtent l="19050" t="0" r="0" b="0"/>
                  <wp:docPr id="151" name="Afbeelding 15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lt"/>
                          <pic:cNvPicPr>
                            <a:picLocks noChangeAspect="1" noChangeArrowheads="1"/>
                          </pic:cNvPicPr>
                        </pic:nvPicPr>
                        <pic:blipFill>
                          <a:blip r:embed="rId28" cstate="print"/>
                          <a:srcRect/>
                          <a:stretch>
                            <a:fillRect/>
                          </a:stretch>
                        </pic:blipFill>
                        <pic:spPr bwMode="auto">
                          <a:xfrm>
                            <a:off x="0" y="0"/>
                            <a:ext cx="118745" cy="118745"/>
                          </a:xfrm>
                          <a:prstGeom prst="rect">
                            <a:avLst/>
                          </a:prstGeom>
                          <a:noFill/>
                          <a:ln w="9525">
                            <a:noFill/>
                            <a:miter lim="800000"/>
                            <a:headEnd/>
                            <a:tailEnd/>
                          </a:ln>
                        </pic:spPr>
                      </pic:pic>
                    </a:graphicData>
                  </a:graphic>
                </wp:inline>
              </w:drawing>
            </w:r>
            <w:r w:rsidRPr="00076483">
              <w:rPr>
                <w:rFonts w:ascii="Arial" w:eastAsia="Times New Roman" w:hAnsi="Arial" w:cs="Arial"/>
                <w:b/>
                <w:bCs/>
                <w:color w:val="000000"/>
              </w:rPr>
              <w:t>.</w:t>
            </w:r>
            <w:r w:rsidRPr="00076483">
              <w:rPr>
                <w:rFonts w:ascii="Arial" w:eastAsia="Times New Roman" w:hAnsi="Arial" w:cs="Arial"/>
                <w:color w:val="000000"/>
              </w:rPr>
              <w:t xml:space="preserve"> Ice machine</w:t>
            </w:r>
          </w:p>
        </w:tc>
      </w:tr>
    </w:tbl>
    <w:p w:rsidR="00076483" w:rsidRPr="00076483" w:rsidRDefault="00076483" w:rsidP="00076483">
      <w:pPr>
        <w:shd w:val="clear" w:color="auto" w:fill="B29538"/>
        <w:spacing w:after="0" w:line="288" w:lineRule="auto"/>
        <w:rPr>
          <w:rFonts w:ascii="Arial" w:eastAsia="Times New Roman" w:hAnsi="Arial" w:cs="Arial"/>
          <w:color w:val="000000"/>
          <w:lang w:val="en-GB"/>
        </w:rPr>
      </w:pPr>
    </w:p>
    <w:p w:rsidR="00076483" w:rsidRPr="00076483" w:rsidRDefault="00076483" w:rsidP="00076483">
      <w:pPr>
        <w:shd w:val="clear" w:color="auto" w:fill="B29538"/>
        <w:spacing w:after="0" w:line="288" w:lineRule="auto"/>
        <w:jc w:val="center"/>
        <w:rPr>
          <w:rFonts w:ascii="Arial" w:eastAsia="Times New Roman" w:hAnsi="Arial" w:cs="Arial"/>
          <w:color w:val="000000"/>
          <w:lang w:val="en-GB"/>
        </w:rPr>
      </w:pPr>
      <w:r>
        <w:rPr>
          <w:rFonts w:ascii="Arial" w:eastAsia="Times New Roman" w:hAnsi="Arial" w:cs="Arial"/>
          <w:noProof/>
          <w:color w:val="000000"/>
        </w:rPr>
        <w:drawing>
          <wp:inline distT="0" distB="0" distL="0" distR="0">
            <wp:extent cx="4832985" cy="4073525"/>
            <wp:effectExtent l="19050" t="0" r="5715" b="0"/>
            <wp:docPr id="152" name="Afbeelding 152" descr="Kura Hulanda Hotel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Kura Hulanda Hotel Map"/>
                    <pic:cNvPicPr>
                      <a:picLocks noChangeAspect="1" noChangeArrowheads="1"/>
                    </pic:cNvPicPr>
                  </pic:nvPicPr>
                  <pic:blipFill>
                    <a:blip r:embed="rId29" cstate="print"/>
                    <a:srcRect/>
                    <a:stretch>
                      <a:fillRect/>
                    </a:stretch>
                  </pic:blipFill>
                  <pic:spPr bwMode="auto">
                    <a:xfrm>
                      <a:off x="0" y="0"/>
                      <a:ext cx="4832985" cy="4073525"/>
                    </a:xfrm>
                    <a:prstGeom prst="rect">
                      <a:avLst/>
                    </a:prstGeom>
                    <a:noFill/>
                    <a:ln w="9525">
                      <a:noFill/>
                      <a:miter lim="800000"/>
                      <a:headEnd/>
                      <a:tailEnd/>
                    </a:ln>
                  </pic:spPr>
                </pic:pic>
              </a:graphicData>
            </a:graphic>
          </wp:inline>
        </w:drawing>
      </w:r>
    </w:p>
    <w:tbl>
      <w:tblPr>
        <w:tblW w:w="5000" w:type="pct"/>
        <w:tblCellSpacing w:w="7" w:type="dxa"/>
        <w:tblCellMar>
          <w:left w:w="0" w:type="dxa"/>
          <w:right w:w="0" w:type="dxa"/>
        </w:tblCellMar>
        <w:tblLook w:val="04A0"/>
      </w:tblPr>
      <w:tblGrid>
        <w:gridCol w:w="9388"/>
      </w:tblGrid>
      <w:tr w:rsidR="00076483" w:rsidRPr="00076483" w:rsidTr="00076483">
        <w:trPr>
          <w:tblCellSpacing w:w="7" w:type="dxa"/>
        </w:trPr>
        <w:tc>
          <w:tcPr>
            <w:tcW w:w="0" w:type="auto"/>
            <w:noWrap/>
            <w:vAlign w:val="center"/>
            <w:hideMark/>
          </w:tcPr>
          <w:p w:rsidR="00076483" w:rsidRPr="00076483" w:rsidRDefault="00076483" w:rsidP="00076483">
            <w:pPr>
              <w:spacing w:after="0" w:line="288" w:lineRule="auto"/>
              <w:rPr>
                <w:rFonts w:ascii="Arial" w:eastAsia="Times New Roman" w:hAnsi="Arial" w:cs="Arial"/>
                <w:color w:val="000000"/>
              </w:rPr>
            </w:pPr>
          </w:p>
        </w:tc>
      </w:tr>
    </w:tbl>
    <w:p w:rsidR="00076483" w:rsidRPr="00076483" w:rsidRDefault="00076483" w:rsidP="00076483">
      <w:pPr>
        <w:spacing w:after="0" w:line="288" w:lineRule="auto"/>
        <w:rPr>
          <w:rFonts w:ascii="Arial" w:eastAsia="Times New Roman" w:hAnsi="Arial" w:cs="Arial"/>
          <w:color w:val="000000"/>
          <w:lang w:val="en-GB"/>
        </w:rPr>
      </w:pPr>
    </w:p>
    <w:p w:rsidR="00076483" w:rsidRPr="00076483" w:rsidRDefault="00076483" w:rsidP="00076483">
      <w:pPr>
        <w:spacing w:after="0" w:line="288" w:lineRule="auto"/>
        <w:rPr>
          <w:rFonts w:ascii="Arial" w:eastAsia="Times New Roman" w:hAnsi="Arial" w:cs="Arial"/>
          <w:color w:val="000000"/>
          <w:lang w:val="en-GB"/>
        </w:rPr>
      </w:pPr>
    </w:p>
    <w:tbl>
      <w:tblPr>
        <w:tblW w:w="0" w:type="dxa"/>
        <w:jc w:val="center"/>
        <w:tblCellMar>
          <w:left w:w="0" w:type="dxa"/>
          <w:right w:w="0" w:type="dxa"/>
        </w:tblCellMar>
        <w:tblLook w:val="04A0"/>
      </w:tblPr>
      <w:tblGrid>
        <w:gridCol w:w="374"/>
        <w:gridCol w:w="374"/>
        <w:gridCol w:w="374"/>
      </w:tblGrid>
      <w:tr w:rsidR="00076483" w:rsidRPr="00076483" w:rsidTr="00076483">
        <w:trPr>
          <w:trHeight w:val="374"/>
          <w:jc w:val="center"/>
        </w:trPr>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r>
      <w:tr w:rsidR="00076483" w:rsidRPr="00076483" w:rsidTr="00076483">
        <w:trPr>
          <w:trHeight w:val="374"/>
          <w:jc w:val="center"/>
        </w:trPr>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0" w:type="auto"/>
            <w:tcBorders>
              <w:top w:val="nil"/>
              <w:left w:val="nil"/>
              <w:bottom w:val="nil"/>
              <w:right w:val="nil"/>
            </w:tcBorders>
            <w:vAlign w:val="center"/>
            <w:hideMark/>
          </w:tcPr>
          <w:p w:rsidR="00076483" w:rsidRPr="00076483" w:rsidRDefault="00076483" w:rsidP="00076483">
            <w:pPr>
              <w:spacing w:after="0" w:line="288" w:lineRule="auto"/>
              <w:jc w:val="center"/>
              <w:rPr>
                <w:rFonts w:ascii="Arial" w:eastAsia="Times New Roman" w:hAnsi="Arial" w:cs="Arial"/>
                <w:color w:val="000000"/>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r>
      <w:tr w:rsidR="00076483" w:rsidRPr="00076483" w:rsidTr="00076483">
        <w:trPr>
          <w:trHeight w:val="374"/>
          <w:jc w:val="center"/>
        </w:trPr>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c>
          <w:tcPr>
            <w:tcW w:w="374" w:type="dxa"/>
            <w:tcBorders>
              <w:top w:val="nil"/>
              <w:left w:val="nil"/>
              <w:bottom w:val="nil"/>
              <w:right w:val="nil"/>
            </w:tcBorders>
            <w:vAlign w:val="center"/>
            <w:hideMark/>
          </w:tcPr>
          <w:p w:rsidR="00076483" w:rsidRPr="00076483" w:rsidRDefault="00076483" w:rsidP="00076483">
            <w:pPr>
              <w:spacing w:after="0" w:line="0" w:lineRule="auto"/>
              <w:jc w:val="center"/>
              <w:rPr>
                <w:rFonts w:ascii="Arial" w:eastAsia="Times New Roman" w:hAnsi="Arial" w:cs="Arial"/>
                <w:color w:val="000000"/>
                <w:sz w:val="2"/>
                <w:szCs w:val="2"/>
              </w:rPr>
            </w:pPr>
          </w:p>
        </w:tc>
      </w:tr>
    </w:tbl>
    <w:p w:rsidR="00666864" w:rsidRPr="00666864" w:rsidRDefault="00666864"/>
    <w:sectPr w:rsidR="00666864" w:rsidRPr="00666864" w:rsidSect="004C0A8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83" w:rsidRDefault="00076483" w:rsidP="00076483">
      <w:pPr>
        <w:spacing w:after="0" w:line="240" w:lineRule="auto"/>
      </w:pPr>
      <w:r>
        <w:separator/>
      </w:r>
    </w:p>
  </w:endnote>
  <w:endnote w:type="continuationSeparator" w:id="0">
    <w:p w:rsidR="00076483" w:rsidRDefault="00076483" w:rsidP="00076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83" w:rsidRDefault="00076483" w:rsidP="00076483">
      <w:pPr>
        <w:spacing w:after="0" w:line="240" w:lineRule="auto"/>
      </w:pPr>
      <w:r>
        <w:separator/>
      </w:r>
    </w:p>
  </w:footnote>
  <w:footnote w:type="continuationSeparator" w:id="0">
    <w:p w:rsidR="00076483" w:rsidRDefault="00076483" w:rsidP="00076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77E73"/>
    <w:multiLevelType w:val="multilevel"/>
    <w:tmpl w:val="A07E7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92756"/>
    <w:multiLevelType w:val="multilevel"/>
    <w:tmpl w:val="A15CF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B84D49"/>
    <w:multiLevelType w:val="multilevel"/>
    <w:tmpl w:val="5FD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2938A2"/>
    <w:multiLevelType w:val="multilevel"/>
    <w:tmpl w:val="CE16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F675D"/>
    <w:multiLevelType w:val="multilevel"/>
    <w:tmpl w:val="45B0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A246E"/>
    <w:multiLevelType w:val="multilevel"/>
    <w:tmpl w:val="E832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1C5170"/>
    <w:multiLevelType w:val="multilevel"/>
    <w:tmpl w:val="E9D6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62792"/>
    <w:multiLevelType w:val="multilevel"/>
    <w:tmpl w:val="685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66864"/>
    <w:rsid w:val="00007179"/>
    <w:rsid w:val="0000735B"/>
    <w:rsid w:val="00012313"/>
    <w:rsid w:val="00015B6F"/>
    <w:rsid w:val="00015B70"/>
    <w:rsid w:val="00017B2B"/>
    <w:rsid w:val="000257C3"/>
    <w:rsid w:val="000260BF"/>
    <w:rsid w:val="0003468E"/>
    <w:rsid w:val="00036CCE"/>
    <w:rsid w:val="000411B6"/>
    <w:rsid w:val="00043B1A"/>
    <w:rsid w:val="0005011D"/>
    <w:rsid w:val="00050717"/>
    <w:rsid w:val="00052CE3"/>
    <w:rsid w:val="000569CC"/>
    <w:rsid w:val="00056A8F"/>
    <w:rsid w:val="00057986"/>
    <w:rsid w:val="00076483"/>
    <w:rsid w:val="000823E3"/>
    <w:rsid w:val="0008668F"/>
    <w:rsid w:val="000917DF"/>
    <w:rsid w:val="000A1CAE"/>
    <w:rsid w:val="000D323A"/>
    <w:rsid w:val="000E3A5B"/>
    <w:rsid w:val="000E452F"/>
    <w:rsid w:val="000E6F2A"/>
    <w:rsid w:val="000E7E8E"/>
    <w:rsid w:val="000F73B2"/>
    <w:rsid w:val="00102217"/>
    <w:rsid w:val="001101C4"/>
    <w:rsid w:val="00123902"/>
    <w:rsid w:val="00142D51"/>
    <w:rsid w:val="00150549"/>
    <w:rsid w:val="0015467F"/>
    <w:rsid w:val="001549F7"/>
    <w:rsid w:val="00167EDD"/>
    <w:rsid w:val="00184B0A"/>
    <w:rsid w:val="001A0172"/>
    <w:rsid w:val="001A7F18"/>
    <w:rsid w:val="001B0E80"/>
    <w:rsid w:val="001B5BFE"/>
    <w:rsid w:val="001D2C07"/>
    <w:rsid w:val="001E3701"/>
    <w:rsid w:val="001E3C91"/>
    <w:rsid w:val="001F121B"/>
    <w:rsid w:val="001F6E1B"/>
    <w:rsid w:val="0020291C"/>
    <w:rsid w:val="00204767"/>
    <w:rsid w:val="00217A66"/>
    <w:rsid w:val="00221A5C"/>
    <w:rsid w:val="00222512"/>
    <w:rsid w:val="00224166"/>
    <w:rsid w:val="00225AAF"/>
    <w:rsid w:val="002339F7"/>
    <w:rsid w:val="00244748"/>
    <w:rsid w:val="002477FF"/>
    <w:rsid w:val="0025018C"/>
    <w:rsid w:val="002557D4"/>
    <w:rsid w:val="00260D10"/>
    <w:rsid w:val="0026327E"/>
    <w:rsid w:val="0027718B"/>
    <w:rsid w:val="0028182A"/>
    <w:rsid w:val="00285F54"/>
    <w:rsid w:val="0029196D"/>
    <w:rsid w:val="002A6D34"/>
    <w:rsid w:val="002C1BA9"/>
    <w:rsid w:val="002C3C0C"/>
    <w:rsid w:val="002C4CAD"/>
    <w:rsid w:val="002E17BD"/>
    <w:rsid w:val="002E2788"/>
    <w:rsid w:val="00302A9B"/>
    <w:rsid w:val="003109F8"/>
    <w:rsid w:val="0031732A"/>
    <w:rsid w:val="00350E88"/>
    <w:rsid w:val="00354576"/>
    <w:rsid w:val="00367946"/>
    <w:rsid w:val="003701C5"/>
    <w:rsid w:val="00383D0C"/>
    <w:rsid w:val="00390FA1"/>
    <w:rsid w:val="003A3483"/>
    <w:rsid w:val="003A7BC2"/>
    <w:rsid w:val="003B0ACD"/>
    <w:rsid w:val="003B1B1B"/>
    <w:rsid w:val="003B481F"/>
    <w:rsid w:val="003C78C5"/>
    <w:rsid w:val="003D2C75"/>
    <w:rsid w:val="003D3416"/>
    <w:rsid w:val="003D4A44"/>
    <w:rsid w:val="003E3E9A"/>
    <w:rsid w:val="003F345B"/>
    <w:rsid w:val="003F5A98"/>
    <w:rsid w:val="00416438"/>
    <w:rsid w:val="00425210"/>
    <w:rsid w:val="00437CBD"/>
    <w:rsid w:val="0045157E"/>
    <w:rsid w:val="00457904"/>
    <w:rsid w:val="00461963"/>
    <w:rsid w:val="00465CDC"/>
    <w:rsid w:val="00484BCD"/>
    <w:rsid w:val="0048583C"/>
    <w:rsid w:val="0048617D"/>
    <w:rsid w:val="00495866"/>
    <w:rsid w:val="004B3241"/>
    <w:rsid w:val="004B44E6"/>
    <w:rsid w:val="004C0A8E"/>
    <w:rsid w:val="004D3C56"/>
    <w:rsid w:val="004D400E"/>
    <w:rsid w:val="004E3B16"/>
    <w:rsid w:val="004F5B63"/>
    <w:rsid w:val="004F6713"/>
    <w:rsid w:val="005140D4"/>
    <w:rsid w:val="00516B95"/>
    <w:rsid w:val="00521B4D"/>
    <w:rsid w:val="00523098"/>
    <w:rsid w:val="00525388"/>
    <w:rsid w:val="005423CB"/>
    <w:rsid w:val="005478AC"/>
    <w:rsid w:val="00562F9C"/>
    <w:rsid w:val="00574EA3"/>
    <w:rsid w:val="005755D0"/>
    <w:rsid w:val="00591512"/>
    <w:rsid w:val="005931E2"/>
    <w:rsid w:val="005F6F48"/>
    <w:rsid w:val="00630B7B"/>
    <w:rsid w:val="00646803"/>
    <w:rsid w:val="006476E6"/>
    <w:rsid w:val="00666864"/>
    <w:rsid w:val="006715A9"/>
    <w:rsid w:val="00680377"/>
    <w:rsid w:val="006900F6"/>
    <w:rsid w:val="00696423"/>
    <w:rsid w:val="006A02F9"/>
    <w:rsid w:val="006A0B4E"/>
    <w:rsid w:val="006A53DE"/>
    <w:rsid w:val="006A647B"/>
    <w:rsid w:val="006C1D74"/>
    <w:rsid w:val="006C6150"/>
    <w:rsid w:val="006C654E"/>
    <w:rsid w:val="006C75DF"/>
    <w:rsid w:val="006C79F8"/>
    <w:rsid w:val="006D59AB"/>
    <w:rsid w:val="006F5295"/>
    <w:rsid w:val="00702D21"/>
    <w:rsid w:val="007049B7"/>
    <w:rsid w:val="00716488"/>
    <w:rsid w:val="00740AF1"/>
    <w:rsid w:val="00741B4F"/>
    <w:rsid w:val="007427D6"/>
    <w:rsid w:val="00751751"/>
    <w:rsid w:val="00760AF2"/>
    <w:rsid w:val="00776773"/>
    <w:rsid w:val="0078109C"/>
    <w:rsid w:val="00785705"/>
    <w:rsid w:val="00796369"/>
    <w:rsid w:val="007A15B3"/>
    <w:rsid w:val="007A15CF"/>
    <w:rsid w:val="007B521F"/>
    <w:rsid w:val="007D4859"/>
    <w:rsid w:val="007D50EE"/>
    <w:rsid w:val="007E00FA"/>
    <w:rsid w:val="007E179A"/>
    <w:rsid w:val="007F4C78"/>
    <w:rsid w:val="00806A61"/>
    <w:rsid w:val="00812536"/>
    <w:rsid w:val="0084068E"/>
    <w:rsid w:val="00841E32"/>
    <w:rsid w:val="008574E7"/>
    <w:rsid w:val="0087194F"/>
    <w:rsid w:val="00874FDB"/>
    <w:rsid w:val="008777E4"/>
    <w:rsid w:val="00881CC6"/>
    <w:rsid w:val="00882FAC"/>
    <w:rsid w:val="00886C0D"/>
    <w:rsid w:val="008A4B89"/>
    <w:rsid w:val="008A621A"/>
    <w:rsid w:val="008A6FB0"/>
    <w:rsid w:val="008B06FB"/>
    <w:rsid w:val="008D1F73"/>
    <w:rsid w:val="008D5B5D"/>
    <w:rsid w:val="008D7B10"/>
    <w:rsid w:val="008E38CE"/>
    <w:rsid w:val="009012CF"/>
    <w:rsid w:val="00910996"/>
    <w:rsid w:val="009247BD"/>
    <w:rsid w:val="00940085"/>
    <w:rsid w:val="00943FA7"/>
    <w:rsid w:val="009508E0"/>
    <w:rsid w:val="009939E6"/>
    <w:rsid w:val="00994B21"/>
    <w:rsid w:val="00995907"/>
    <w:rsid w:val="009A369D"/>
    <w:rsid w:val="009C3279"/>
    <w:rsid w:val="009C410B"/>
    <w:rsid w:val="009E6FBD"/>
    <w:rsid w:val="00A07846"/>
    <w:rsid w:val="00A319A2"/>
    <w:rsid w:val="00A35024"/>
    <w:rsid w:val="00A368FA"/>
    <w:rsid w:val="00A445CE"/>
    <w:rsid w:val="00A5392B"/>
    <w:rsid w:val="00A5733D"/>
    <w:rsid w:val="00A66A86"/>
    <w:rsid w:val="00A72173"/>
    <w:rsid w:val="00A75AA1"/>
    <w:rsid w:val="00A77F3D"/>
    <w:rsid w:val="00A82F3F"/>
    <w:rsid w:val="00A90CBA"/>
    <w:rsid w:val="00A9397D"/>
    <w:rsid w:val="00AA7366"/>
    <w:rsid w:val="00AB2BD4"/>
    <w:rsid w:val="00AB3786"/>
    <w:rsid w:val="00AB51D2"/>
    <w:rsid w:val="00AB51EA"/>
    <w:rsid w:val="00AC5262"/>
    <w:rsid w:val="00AD07BB"/>
    <w:rsid w:val="00AD129F"/>
    <w:rsid w:val="00AD23BA"/>
    <w:rsid w:val="00AD33B6"/>
    <w:rsid w:val="00AD41E4"/>
    <w:rsid w:val="00AE19A0"/>
    <w:rsid w:val="00AE4A27"/>
    <w:rsid w:val="00AE5902"/>
    <w:rsid w:val="00AE78EB"/>
    <w:rsid w:val="00AF088F"/>
    <w:rsid w:val="00AF1194"/>
    <w:rsid w:val="00B235A5"/>
    <w:rsid w:val="00B25A12"/>
    <w:rsid w:val="00B25F4F"/>
    <w:rsid w:val="00B2787C"/>
    <w:rsid w:val="00B27882"/>
    <w:rsid w:val="00B302EA"/>
    <w:rsid w:val="00B30A5B"/>
    <w:rsid w:val="00B438EB"/>
    <w:rsid w:val="00B43F1F"/>
    <w:rsid w:val="00B63404"/>
    <w:rsid w:val="00B66F4F"/>
    <w:rsid w:val="00B672CD"/>
    <w:rsid w:val="00B727FA"/>
    <w:rsid w:val="00B743D8"/>
    <w:rsid w:val="00B97DE1"/>
    <w:rsid w:val="00BA0A8B"/>
    <w:rsid w:val="00BA5183"/>
    <w:rsid w:val="00BA7B78"/>
    <w:rsid w:val="00BB117A"/>
    <w:rsid w:val="00BB3C5F"/>
    <w:rsid w:val="00BB3CA8"/>
    <w:rsid w:val="00BB61E0"/>
    <w:rsid w:val="00BC050C"/>
    <w:rsid w:val="00BC3E19"/>
    <w:rsid w:val="00BE42F9"/>
    <w:rsid w:val="00BE6FB6"/>
    <w:rsid w:val="00C01F23"/>
    <w:rsid w:val="00C03B7A"/>
    <w:rsid w:val="00C05D68"/>
    <w:rsid w:val="00C07B75"/>
    <w:rsid w:val="00C118A6"/>
    <w:rsid w:val="00C1415B"/>
    <w:rsid w:val="00C30828"/>
    <w:rsid w:val="00C319B9"/>
    <w:rsid w:val="00C364E8"/>
    <w:rsid w:val="00C373F1"/>
    <w:rsid w:val="00C4235C"/>
    <w:rsid w:val="00C46281"/>
    <w:rsid w:val="00C569AC"/>
    <w:rsid w:val="00C67FCA"/>
    <w:rsid w:val="00C750BB"/>
    <w:rsid w:val="00C9136F"/>
    <w:rsid w:val="00C95114"/>
    <w:rsid w:val="00CA03EB"/>
    <w:rsid w:val="00CA4629"/>
    <w:rsid w:val="00CB0680"/>
    <w:rsid w:val="00CC1214"/>
    <w:rsid w:val="00CD26D0"/>
    <w:rsid w:val="00CD3F9D"/>
    <w:rsid w:val="00CD6EF3"/>
    <w:rsid w:val="00CE38BC"/>
    <w:rsid w:val="00CE6048"/>
    <w:rsid w:val="00CF081E"/>
    <w:rsid w:val="00CF65B0"/>
    <w:rsid w:val="00D04B29"/>
    <w:rsid w:val="00D07102"/>
    <w:rsid w:val="00D101C5"/>
    <w:rsid w:val="00D102B0"/>
    <w:rsid w:val="00D2670B"/>
    <w:rsid w:val="00D40EC1"/>
    <w:rsid w:val="00D41361"/>
    <w:rsid w:val="00D45C3E"/>
    <w:rsid w:val="00D52539"/>
    <w:rsid w:val="00D55193"/>
    <w:rsid w:val="00D64316"/>
    <w:rsid w:val="00D72BF5"/>
    <w:rsid w:val="00D72EB5"/>
    <w:rsid w:val="00D77293"/>
    <w:rsid w:val="00D80E73"/>
    <w:rsid w:val="00D857F0"/>
    <w:rsid w:val="00D85974"/>
    <w:rsid w:val="00D87DD9"/>
    <w:rsid w:val="00D91AC7"/>
    <w:rsid w:val="00D9511F"/>
    <w:rsid w:val="00DA1651"/>
    <w:rsid w:val="00DD62E8"/>
    <w:rsid w:val="00DD6DB6"/>
    <w:rsid w:val="00DF58B1"/>
    <w:rsid w:val="00DF65C4"/>
    <w:rsid w:val="00DF67F4"/>
    <w:rsid w:val="00E06877"/>
    <w:rsid w:val="00E32495"/>
    <w:rsid w:val="00E41125"/>
    <w:rsid w:val="00E47911"/>
    <w:rsid w:val="00E63742"/>
    <w:rsid w:val="00E644C1"/>
    <w:rsid w:val="00E6773C"/>
    <w:rsid w:val="00E7201F"/>
    <w:rsid w:val="00E870C6"/>
    <w:rsid w:val="00E87355"/>
    <w:rsid w:val="00E901A5"/>
    <w:rsid w:val="00EA0060"/>
    <w:rsid w:val="00EA0D6E"/>
    <w:rsid w:val="00EB491D"/>
    <w:rsid w:val="00ED238B"/>
    <w:rsid w:val="00ED5C98"/>
    <w:rsid w:val="00EE140C"/>
    <w:rsid w:val="00F04432"/>
    <w:rsid w:val="00F34C32"/>
    <w:rsid w:val="00F35D7A"/>
    <w:rsid w:val="00F42049"/>
    <w:rsid w:val="00F5304A"/>
    <w:rsid w:val="00F60380"/>
    <w:rsid w:val="00F755F0"/>
    <w:rsid w:val="00F75EF6"/>
    <w:rsid w:val="00F95C13"/>
    <w:rsid w:val="00FA6D9C"/>
    <w:rsid w:val="00FB176C"/>
    <w:rsid w:val="00FF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0A8E"/>
  </w:style>
  <w:style w:type="paragraph" w:styleId="Kop3">
    <w:name w:val="heading 3"/>
    <w:basedOn w:val="Standaard"/>
    <w:link w:val="Kop3Char"/>
    <w:uiPriority w:val="9"/>
    <w:qFormat/>
    <w:rsid w:val="00666864"/>
    <w:pPr>
      <w:spacing w:after="100" w:afterAutospacing="1" w:line="240" w:lineRule="auto"/>
      <w:outlineLvl w:val="2"/>
    </w:pPr>
    <w:rPr>
      <w:rFonts w:ascii="Times New Roman" w:eastAsia="Times New Roman" w:hAnsi="Times New Roman" w:cs="Times New Roman"/>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666864"/>
    <w:rPr>
      <w:i/>
      <w:iCs/>
    </w:rPr>
  </w:style>
  <w:style w:type="character" w:styleId="Hyperlink">
    <w:name w:val="Hyperlink"/>
    <w:basedOn w:val="Standaardalinea-lettertype"/>
    <w:uiPriority w:val="99"/>
    <w:semiHidden/>
    <w:unhideWhenUsed/>
    <w:rsid w:val="00666864"/>
    <w:rPr>
      <w:color w:val="0000FF"/>
      <w:u w:val="single"/>
    </w:rPr>
  </w:style>
  <w:style w:type="paragraph" w:styleId="Bovenkantformulier">
    <w:name w:val="HTML Top of Form"/>
    <w:basedOn w:val="Standaard"/>
    <w:next w:val="Standaard"/>
    <w:link w:val="BovenkantformulierChar"/>
    <w:hidden/>
    <w:uiPriority w:val="99"/>
    <w:semiHidden/>
    <w:unhideWhenUsed/>
    <w:rsid w:val="0066686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666864"/>
    <w:rPr>
      <w:rFonts w:ascii="Arial" w:eastAsia="Times New Roman" w:hAnsi="Arial" w:cs="Arial"/>
      <w:vanish/>
      <w:sz w:val="16"/>
      <w:szCs w:val="16"/>
    </w:rPr>
  </w:style>
  <w:style w:type="character" w:styleId="Zwaar">
    <w:name w:val="Strong"/>
    <w:basedOn w:val="Standaardalinea-lettertype"/>
    <w:uiPriority w:val="22"/>
    <w:qFormat/>
    <w:rsid w:val="00666864"/>
    <w:rPr>
      <w:b/>
      <w:bCs/>
    </w:rPr>
  </w:style>
  <w:style w:type="paragraph" w:styleId="Onderkantformulier">
    <w:name w:val="HTML Bottom of Form"/>
    <w:basedOn w:val="Standaard"/>
    <w:next w:val="Standaard"/>
    <w:link w:val="OnderkantformulierChar"/>
    <w:hidden/>
    <w:uiPriority w:val="99"/>
    <w:semiHidden/>
    <w:unhideWhenUsed/>
    <w:rsid w:val="00666864"/>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666864"/>
    <w:rPr>
      <w:rFonts w:ascii="Arial" w:eastAsia="Times New Roman" w:hAnsi="Arial" w:cs="Arial"/>
      <w:vanish/>
      <w:sz w:val="16"/>
      <w:szCs w:val="16"/>
    </w:rPr>
  </w:style>
  <w:style w:type="paragraph" w:styleId="Ballontekst">
    <w:name w:val="Balloon Text"/>
    <w:basedOn w:val="Standaard"/>
    <w:link w:val="BallontekstChar"/>
    <w:uiPriority w:val="99"/>
    <w:semiHidden/>
    <w:unhideWhenUsed/>
    <w:rsid w:val="0066686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66864"/>
    <w:rPr>
      <w:rFonts w:ascii="Tahoma" w:hAnsi="Tahoma" w:cs="Tahoma"/>
      <w:sz w:val="16"/>
      <w:szCs w:val="16"/>
    </w:rPr>
  </w:style>
  <w:style w:type="character" w:customStyle="1" w:styleId="Kop3Char">
    <w:name w:val="Kop 3 Char"/>
    <w:basedOn w:val="Standaardalinea-lettertype"/>
    <w:link w:val="Kop3"/>
    <w:uiPriority w:val="9"/>
    <w:rsid w:val="00666864"/>
    <w:rPr>
      <w:rFonts w:ascii="Times New Roman" w:eastAsia="Times New Roman" w:hAnsi="Times New Roman" w:cs="Times New Roman"/>
      <w:b/>
      <w:bCs/>
      <w:sz w:val="28"/>
      <w:szCs w:val="28"/>
    </w:rPr>
  </w:style>
  <w:style w:type="paragraph" w:styleId="Normaalweb">
    <w:name w:val="Normal (Web)"/>
    <w:basedOn w:val="Standaard"/>
    <w:uiPriority w:val="99"/>
    <w:semiHidden/>
    <w:unhideWhenUsed/>
    <w:rsid w:val="00666864"/>
    <w:pPr>
      <w:spacing w:after="100" w:afterAutospacing="1"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semiHidden/>
    <w:unhideWhenUsed/>
    <w:rsid w:val="00076483"/>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076483"/>
  </w:style>
  <w:style w:type="paragraph" w:styleId="Voettekst">
    <w:name w:val="footer"/>
    <w:basedOn w:val="Standaard"/>
    <w:link w:val="VoettekstChar"/>
    <w:uiPriority w:val="99"/>
    <w:semiHidden/>
    <w:unhideWhenUsed/>
    <w:rsid w:val="00076483"/>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emiHidden/>
    <w:rsid w:val="00076483"/>
  </w:style>
</w:styles>
</file>

<file path=word/webSettings.xml><?xml version="1.0" encoding="utf-8"?>
<w:webSettings xmlns:r="http://schemas.openxmlformats.org/officeDocument/2006/relationships" xmlns:w="http://schemas.openxmlformats.org/wordprocessingml/2006/main">
  <w:divs>
    <w:div w:id="522280087">
      <w:bodyDiv w:val="1"/>
      <w:marLeft w:val="0"/>
      <w:marRight w:val="0"/>
      <w:marTop w:val="0"/>
      <w:marBottom w:val="0"/>
      <w:divBdr>
        <w:top w:val="none" w:sz="0" w:space="0" w:color="auto"/>
        <w:left w:val="none" w:sz="0" w:space="0" w:color="auto"/>
        <w:bottom w:val="none" w:sz="0" w:space="0" w:color="auto"/>
        <w:right w:val="none" w:sz="0" w:space="0" w:color="auto"/>
      </w:divBdr>
      <w:divsChild>
        <w:div w:id="2072076285">
          <w:marLeft w:val="0"/>
          <w:marRight w:val="0"/>
          <w:marTop w:val="0"/>
          <w:marBottom w:val="0"/>
          <w:divBdr>
            <w:top w:val="none" w:sz="0" w:space="0" w:color="auto"/>
            <w:left w:val="none" w:sz="0" w:space="0" w:color="auto"/>
            <w:bottom w:val="none" w:sz="0" w:space="0" w:color="auto"/>
            <w:right w:val="none" w:sz="0" w:space="0" w:color="auto"/>
          </w:divBdr>
        </w:div>
        <w:div w:id="1196767443">
          <w:marLeft w:val="0"/>
          <w:marRight w:val="0"/>
          <w:marTop w:val="0"/>
          <w:marBottom w:val="0"/>
          <w:divBdr>
            <w:top w:val="none" w:sz="0" w:space="0" w:color="auto"/>
            <w:left w:val="none" w:sz="0" w:space="0" w:color="auto"/>
            <w:bottom w:val="none" w:sz="0" w:space="0" w:color="auto"/>
            <w:right w:val="none" w:sz="0" w:space="0" w:color="auto"/>
          </w:divBdr>
          <w:divsChild>
            <w:div w:id="805320743">
              <w:marLeft w:val="0"/>
              <w:marRight w:val="0"/>
              <w:marTop w:val="0"/>
              <w:marBottom w:val="0"/>
              <w:divBdr>
                <w:top w:val="none" w:sz="0" w:space="0" w:color="auto"/>
                <w:left w:val="none" w:sz="0" w:space="0" w:color="auto"/>
                <w:bottom w:val="none" w:sz="0" w:space="0" w:color="auto"/>
                <w:right w:val="none" w:sz="0" w:space="0" w:color="auto"/>
              </w:divBdr>
            </w:div>
          </w:divsChild>
        </w:div>
        <w:div w:id="252470216">
          <w:marLeft w:val="0"/>
          <w:marRight w:val="0"/>
          <w:marTop w:val="0"/>
          <w:marBottom w:val="0"/>
          <w:divBdr>
            <w:top w:val="none" w:sz="0" w:space="0" w:color="auto"/>
            <w:left w:val="none" w:sz="0" w:space="0" w:color="auto"/>
            <w:bottom w:val="none" w:sz="0" w:space="0" w:color="auto"/>
            <w:right w:val="none" w:sz="0" w:space="0" w:color="auto"/>
          </w:divBdr>
        </w:div>
        <w:div w:id="431127193">
          <w:marLeft w:val="0"/>
          <w:marRight w:val="0"/>
          <w:marTop w:val="0"/>
          <w:marBottom w:val="0"/>
          <w:divBdr>
            <w:top w:val="none" w:sz="0" w:space="0" w:color="auto"/>
            <w:left w:val="none" w:sz="0" w:space="0" w:color="auto"/>
            <w:bottom w:val="none" w:sz="0" w:space="0" w:color="auto"/>
            <w:right w:val="none" w:sz="0" w:space="0" w:color="auto"/>
          </w:divBdr>
          <w:divsChild>
            <w:div w:id="393045063">
              <w:marLeft w:val="0"/>
              <w:marRight w:val="0"/>
              <w:marTop w:val="0"/>
              <w:marBottom w:val="0"/>
              <w:divBdr>
                <w:top w:val="none" w:sz="0" w:space="0" w:color="auto"/>
                <w:left w:val="none" w:sz="0" w:space="0" w:color="auto"/>
                <w:bottom w:val="none" w:sz="0" w:space="0" w:color="auto"/>
                <w:right w:val="none" w:sz="0" w:space="0" w:color="auto"/>
              </w:divBdr>
            </w:div>
          </w:divsChild>
        </w:div>
        <w:div w:id="2082024906">
          <w:marLeft w:val="0"/>
          <w:marRight w:val="0"/>
          <w:marTop w:val="0"/>
          <w:marBottom w:val="0"/>
          <w:divBdr>
            <w:top w:val="none" w:sz="0" w:space="0" w:color="auto"/>
            <w:left w:val="none" w:sz="0" w:space="0" w:color="auto"/>
            <w:bottom w:val="none" w:sz="0" w:space="0" w:color="auto"/>
            <w:right w:val="none" w:sz="0" w:space="0" w:color="auto"/>
          </w:divBdr>
        </w:div>
        <w:div w:id="665865339">
          <w:marLeft w:val="0"/>
          <w:marRight w:val="0"/>
          <w:marTop w:val="0"/>
          <w:marBottom w:val="0"/>
          <w:divBdr>
            <w:top w:val="none" w:sz="0" w:space="0" w:color="auto"/>
            <w:left w:val="none" w:sz="0" w:space="0" w:color="auto"/>
            <w:bottom w:val="none" w:sz="0" w:space="0" w:color="auto"/>
            <w:right w:val="none" w:sz="0" w:space="0" w:color="auto"/>
          </w:divBdr>
        </w:div>
      </w:divsChild>
    </w:div>
    <w:div w:id="1376541249">
      <w:bodyDiv w:val="1"/>
      <w:marLeft w:val="0"/>
      <w:marRight w:val="0"/>
      <w:marTop w:val="0"/>
      <w:marBottom w:val="0"/>
      <w:divBdr>
        <w:top w:val="none" w:sz="0" w:space="0" w:color="auto"/>
        <w:left w:val="none" w:sz="0" w:space="0" w:color="auto"/>
        <w:bottom w:val="none" w:sz="0" w:space="0" w:color="auto"/>
        <w:right w:val="none" w:sz="0" w:space="0" w:color="auto"/>
      </w:divBdr>
      <w:divsChild>
        <w:div w:id="1087386095">
          <w:marLeft w:val="0"/>
          <w:marRight w:val="0"/>
          <w:marTop w:val="0"/>
          <w:marBottom w:val="0"/>
          <w:divBdr>
            <w:top w:val="none" w:sz="0" w:space="0" w:color="auto"/>
            <w:left w:val="none" w:sz="0" w:space="0" w:color="auto"/>
            <w:bottom w:val="none" w:sz="0" w:space="0" w:color="auto"/>
            <w:right w:val="none" w:sz="0" w:space="0" w:color="auto"/>
          </w:divBdr>
        </w:div>
        <w:div w:id="536089066">
          <w:marLeft w:val="0"/>
          <w:marRight w:val="0"/>
          <w:marTop w:val="0"/>
          <w:marBottom w:val="0"/>
          <w:divBdr>
            <w:top w:val="none" w:sz="0" w:space="0" w:color="auto"/>
            <w:left w:val="none" w:sz="0" w:space="0" w:color="auto"/>
            <w:bottom w:val="none" w:sz="0" w:space="0" w:color="auto"/>
            <w:right w:val="none" w:sz="0" w:space="0" w:color="auto"/>
          </w:divBdr>
        </w:div>
        <w:div w:id="505631610">
          <w:marLeft w:val="0"/>
          <w:marRight w:val="0"/>
          <w:marTop w:val="0"/>
          <w:marBottom w:val="0"/>
          <w:divBdr>
            <w:top w:val="none" w:sz="0" w:space="0" w:color="auto"/>
            <w:left w:val="none" w:sz="0" w:space="0" w:color="auto"/>
            <w:bottom w:val="none" w:sz="0" w:space="0" w:color="auto"/>
            <w:right w:val="none" w:sz="0" w:space="0" w:color="auto"/>
          </w:divBdr>
        </w:div>
        <w:div w:id="79645430">
          <w:marLeft w:val="0"/>
          <w:marRight w:val="0"/>
          <w:marTop w:val="0"/>
          <w:marBottom w:val="0"/>
          <w:divBdr>
            <w:top w:val="none" w:sz="0" w:space="0" w:color="auto"/>
            <w:left w:val="none" w:sz="0" w:space="0" w:color="auto"/>
            <w:bottom w:val="none" w:sz="0" w:space="0" w:color="auto"/>
            <w:right w:val="none" w:sz="0" w:space="0" w:color="auto"/>
          </w:divBdr>
        </w:div>
        <w:div w:id="1108043743">
          <w:marLeft w:val="0"/>
          <w:marRight w:val="0"/>
          <w:marTop w:val="0"/>
          <w:marBottom w:val="0"/>
          <w:divBdr>
            <w:top w:val="none" w:sz="0" w:space="0" w:color="auto"/>
            <w:left w:val="none" w:sz="0" w:space="0" w:color="auto"/>
            <w:bottom w:val="none" w:sz="0" w:space="0" w:color="auto"/>
            <w:right w:val="none" w:sz="0" w:space="0" w:color="auto"/>
          </w:divBdr>
          <w:divsChild>
            <w:div w:id="491527986">
              <w:marLeft w:val="0"/>
              <w:marRight w:val="0"/>
              <w:marTop w:val="0"/>
              <w:marBottom w:val="0"/>
              <w:divBdr>
                <w:top w:val="none" w:sz="0" w:space="0" w:color="auto"/>
                <w:left w:val="none" w:sz="0" w:space="0" w:color="auto"/>
                <w:bottom w:val="none" w:sz="0" w:space="0" w:color="auto"/>
                <w:right w:val="none" w:sz="0" w:space="0" w:color="auto"/>
              </w:divBdr>
            </w:div>
          </w:divsChild>
        </w:div>
        <w:div w:id="1825927844">
          <w:marLeft w:val="0"/>
          <w:marRight w:val="0"/>
          <w:marTop w:val="0"/>
          <w:marBottom w:val="0"/>
          <w:divBdr>
            <w:top w:val="none" w:sz="0" w:space="0" w:color="auto"/>
            <w:left w:val="none" w:sz="0" w:space="0" w:color="auto"/>
            <w:bottom w:val="none" w:sz="0" w:space="0" w:color="auto"/>
            <w:right w:val="none" w:sz="0" w:space="0" w:color="auto"/>
          </w:divBdr>
        </w:div>
        <w:div w:id="1479760151">
          <w:marLeft w:val="0"/>
          <w:marRight w:val="0"/>
          <w:marTop w:val="0"/>
          <w:marBottom w:val="0"/>
          <w:divBdr>
            <w:top w:val="none" w:sz="0" w:space="0" w:color="auto"/>
            <w:left w:val="none" w:sz="0" w:space="0" w:color="auto"/>
            <w:bottom w:val="none" w:sz="0" w:space="0" w:color="auto"/>
            <w:right w:val="none" w:sz="0" w:space="0" w:color="auto"/>
          </w:divBdr>
          <w:divsChild>
            <w:div w:id="781143565">
              <w:marLeft w:val="0"/>
              <w:marRight w:val="0"/>
              <w:marTop w:val="0"/>
              <w:marBottom w:val="0"/>
              <w:divBdr>
                <w:top w:val="none" w:sz="0" w:space="0" w:color="auto"/>
                <w:left w:val="none" w:sz="0" w:space="0" w:color="auto"/>
                <w:bottom w:val="none" w:sz="0" w:space="0" w:color="auto"/>
                <w:right w:val="none" w:sz="0" w:space="0" w:color="auto"/>
              </w:divBdr>
            </w:div>
          </w:divsChild>
        </w:div>
        <w:div w:id="1557161089">
          <w:marLeft w:val="0"/>
          <w:marRight w:val="0"/>
          <w:marTop w:val="0"/>
          <w:marBottom w:val="0"/>
          <w:divBdr>
            <w:top w:val="none" w:sz="0" w:space="0" w:color="auto"/>
            <w:left w:val="none" w:sz="0" w:space="0" w:color="auto"/>
            <w:bottom w:val="none" w:sz="0" w:space="0" w:color="auto"/>
            <w:right w:val="none" w:sz="0" w:space="0" w:color="auto"/>
          </w:divBdr>
        </w:div>
      </w:divsChild>
    </w:div>
    <w:div w:id="1527139947">
      <w:bodyDiv w:val="1"/>
      <w:marLeft w:val="0"/>
      <w:marRight w:val="0"/>
      <w:marTop w:val="0"/>
      <w:marBottom w:val="0"/>
      <w:divBdr>
        <w:top w:val="none" w:sz="0" w:space="0" w:color="auto"/>
        <w:left w:val="none" w:sz="0" w:space="0" w:color="auto"/>
        <w:bottom w:val="none" w:sz="0" w:space="0" w:color="auto"/>
        <w:right w:val="none" w:sz="0" w:space="0" w:color="auto"/>
      </w:divBdr>
      <w:divsChild>
        <w:div w:id="47649610">
          <w:marLeft w:val="0"/>
          <w:marRight w:val="0"/>
          <w:marTop w:val="0"/>
          <w:marBottom w:val="0"/>
          <w:divBdr>
            <w:top w:val="none" w:sz="0" w:space="0" w:color="auto"/>
            <w:left w:val="none" w:sz="0" w:space="0" w:color="auto"/>
            <w:bottom w:val="none" w:sz="0" w:space="0" w:color="auto"/>
            <w:right w:val="none" w:sz="0" w:space="0" w:color="auto"/>
          </w:divBdr>
        </w:div>
        <w:div w:id="2085686552">
          <w:marLeft w:val="0"/>
          <w:marRight w:val="0"/>
          <w:marTop w:val="0"/>
          <w:marBottom w:val="0"/>
          <w:divBdr>
            <w:top w:val="none" w:sz="0" w:space="0" w:color="auto"/>
            <w:left w:val="none" w:sz="0" w:space="0" w:color="auto"/>
            <w:bottom w:val="none" w:sz="0" w:space="0" w:color="auto"/>
            <w:right w:val="none" w:sz="0" w:space="0" w:color="auto"/>
          </w:divBdr>
          <w:divsChild>
            <w:div w:id="330186853">
              <w:marLeft w:val="0"/>
              <w:marRight w:val="0"/>
              <w:marTop w:val="0"/>
              <w:marBottom w:val="0"/>
              <w:divBdr>
                <w:top w:val="none" w:sz="0" w:space="0" w:color="auto"/>
                <w:left w:val="none" w:sz="0" w:space="0" w:color="auto"/>
                <w:bottom w:val="none" w:sz="0" w:space="0" w:color="auto"/>
                <w:right w:val="none" w:sz="0" w:space="0" w:color="auto"/>
              </w:divBdr>
            </w:div>
          </w:divsChild>
        </w:div>
        <w:div w:id="721321377">
          <w:marLeft w:val="0"/>
          <w:marRight w:val="0"/>
          <w:marTop w:val="0"/>
          <w:marBottom w:val="0"/>
          <w:divBdr>
            <w:top w:val="none" w:sz="0" w:space="0" w:color="auto"/>
            <w:left w:val="none" w:sz="0" w:space="0" w:color="auto"/>
            <w:bottom w:val="none" w:sz="0" w:space="0" w:color="auto"/>
            <w:right w:val="none" w:sz="0" w:space="0" w:color="auto"/>
          </w:divBdr>
        </w:div>
        <w:div w:id="58989864">
          <w:marLeft w:val="0"/>
          <w:marRight w:val="0"/>
          <w:marTop w:val="0"/>
          <w:marBottom w:val="0"/>
          <w:divBdr>
            <w:top w:val="none" w:sz="0" w:space="0" w:color="auto"/>
            <w:left w:val="none" w:sz="0" w:space="0" w:color="auto"/>
            <w:bottom w:val="none" w:sz="0" w:space="0" w:color="auto"/>
            <w:right w:val="none" w:sz="0" w:space="0" w:color="auto"/>
          </w:divBdr>
          <w:divsChild>
            <w:div w:id="87239713">
              <w:marLeft w:val="0"/>
              <w:marRight w:val="0"/>
              <w:marTop w:val="0"/>
              <w:marBottom w:val="0"/>
              <w:divBdr>
                <w:top w:val="none" w:sz="0" w:space="0" w:color="auto"/>
                <w:left w:val="none" w:sz="0" w:space="0" w:color="auto"/>
                <w:bottom w:val="none" w:sz="0" w:space="0" w:color="auto"/>
                <w:right w:val="none" w:sz="0" w:space="0" w:color="auto"/>
              </w:divBdr>
            </w:div>
          </w:divsChild>
        </w:div>
        <w:div w:id="395906763">
          <w:marLeft w:val="0"/>
          <w:marRight w:val="0"/>
          <w:marTop w:val="0"/>
          <w:marBottom w:val="0"/>
          <w:divBdr>
            <w:top w:val="none" w:sz="0" w:space="0" w:color="auto"/>
            <w:left w:val="none" w:sz="0" w:space="0" w:color="auto"/>
            <w:bottom w:val="none" w:sz="0" w:space="0" w:color="auto"/>
            <w:right w:val="none" w:sz="0" w:space="0" w:color="auto"/>
          </w:divBdr>
        </w:div>
        <w:div w:id="511995871">
          <w:marLeft w:val="0"/>
          <w:marRight w:val="0"/>
          <w:marTop w:val="0"/>
          <w:marBottom w:val="0"/>
          <w:divBdr>
            <w:top w:val="none" w:sz="0" w:space="0" w:color="auto"/>
            <w:left w:val="none" w:sz="0" w:space="0" w:color="auto"/>
            <w:bottom w:val="none" w:sz="0" w:space="0" w:color="auto"/>
            <w:right w:val="none" w:sz="0" w:space="0" w:color="auto"/>
          </w:divBdr>
        </w:div>
      </w:divsChild>
    </w:div>
    <w:div w:id="1867712065">
      <w:bodyDiv w:val="1"/>
      <w:marLeft w:val="0"/>
      <w:marRight w:val="0"/>
      <w:marTop w:val="0"/>
      <w:marBottom w:val="0"/>
      <w:divBdr>
        <w:top w:val="none" w:sz="0" w:space="0" w:color="auto"/>
        <w:left w:val="none" w:sz="0" w:space="0" w:color="auto"/>
        <w:bottom w:val="none" w:sz="0" w:space="0" w:color="auto"/>
        <w:right w:val="none" w:sz="0" w:space="0" w:color="auto"/>
      </w:divBdr>
      <w:divsChild>
        <w:div w:id="444427296">
          <w:marLeft w:val="0"/>
          <w:marRight w:val="0"/>
          <w:marTop w:val="0"/>
          <w:marBottom w:val="0"/>
          <w:divBdr>
            <w:top w:val="none" w:sz="0" w:space="0" w:color="auto"/>
            <w:left w:val="none" w:sz="0" w:space="0" w:color="auto"/>
            <w:bottom w:val="none" w:sz="0" w:space="0" w:color="auto"/>
            <w:right w:val="none" w:sz="0" w:space="0" w:color="auto"/>
          </w:divBdr>
        </w:div>
        <w:div w:id="600527759">
          <w:marLeft w:val="0"/>
          <w:marRight w:val="0"/>
          <w:marTop w:val="0"/>
          <w:marBottom w:val="0"/>
          <w:divBdr>
            <w:top w:val="none" w:sz="0" w:space="0" w:color="auto"/>
            <w:left w:val="none" w:sz="0" w:space="0" w:color="auto"/>
            <w:bottom w:val="none" w:sz="0" w:space="0" w:color="auto"/>
            <w:right w:val="none" w:sz="0" w:space="0" w:color="auto"/>
          </w:divBdr>
          <w:divsChild>
            <w:div w:id="28338141">
              <w:marLeft w:val="0"/>
              <w:marRight w:val="0"/>
              <w:marTop w:val="0"/>
              <w:marBottom w:val="0"/>
              <w:divBdr>
                <w:top w:val="none" w:sz="0" w:space="0" w:color="auto"/>
                <w:left w:val="none" w:sz="0" w:space="0" w:color="auto"/>
                <w:bottom w:val="none" w:sz="0" w:space="0" w:color="auto"/>
                <w:right w:val="none" w:sz="0" w:space="0" w:color="auto"/>
              </w:divBdr>
            </w:div>
          </w:divsChild>
        </w:div>
        <w:div w:id="1204948662">
          <w:marLeft w:val="0"/>
          <w:marRight w:val="0"/>
          <w:marTop w:val="0"/>
          <w:marBottom w:val="0"/>
          <w:divBdr>
            <w:top w:val="none" w:sz="0" w:space="0" w:color="auto"/>
            <w:left w:val="none" w:sz="0" w:space="0" w:color="auto"/>
            <w:bottom w:val="none" w:sz="0" w:space="0" w:color="auto"/>
            <w:right w:val="none" w:sz="0" w:space="0" w:color="auto"/>
          </w:divBdr>
        </w:div>
        <w:div w:id="949438293">
          <w:marLeft w:val="0"/>
          <w:marRight w:val="0"/>
          <w:marTop w:val="0"/>
          <w:marBottom w:val="0"/>
          <w:divBdr>
            <w:top w:val="none" w:sz="0" w:space="0" w:color="auto"/>
            <w:left w:val="none" w:sz="0" w:space="0" w:color="auto"/>
            <w:bottom w:val="none" w:sz="0" w:space="0" w:color="auto"/>
            <w:right w:val="none" w:sz="0" w:space="0" w:color="auto"/>
          </w:divBdr>
          <w:divsChild>
            <w:div w:id="694813804">
              <w:marLeft w:val="0"/>
              <w:marRight w:val="0"/>
              <w:marTop w:val="0"/>
              <w:marBottom w:val="0"/>
              <w:divBdr>
                <w:top w:val="none" w:sz="0" w:space="0" w:color="auto"/>
                <w:left w:val="none" w:sz="0" w:space="0" w:color="auto"/>
                <w:bottom w:val="none" w:sz="0" w:space="0" w:color="auto"/>
                <w:right w:val="none" w:sz="0" w:space="0" w:color="auto"/>
              </w:divBdr>
            </w:div>
          </w:divsChild>
        </w:div>
        <w:div w:id="618414279">
          <w:marLeft w:val="0"/>
          <w:marRight w:val="0"/>
          <w:marTop w:val="0"/>
          <w:marBottom w:val="0"/>
          <w:divBdr>
            <w:top w:val="none" w:sz="0" w:space="0" w:color="auto"/>
            <w:left w:val="none" w:sz="0" w:space="0" w:color="auto"/>
            <w:bottom w:val="none" w:sz="0" w:space="0" w:color="auto"/>
            <w:right w:val="none" w:sz="0" w:space="0" w:color="auto"/>
          </w:divBdr>
        </w:div>
        <w:div w:id="63860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control" Target="activeX/activeX3.xm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www.jacobgeltdekker.com/Biography/the_author.htm" TargetMode="External"/><Relationship Id="rId7" Type="http://schemas.openxmlformats.org/officeDocument/2006/relationships/hyperlink" Target="http://www.kurahulanda.com/" TargetMode="Externa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hyperlink" Target="http://www.jacobgeltdekker.com/Biography/the_philanthropist.ht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jacobgeltdekker.com/Biography/the_man.htm"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yperlink" Target="http://www.jacobgeltdekker.com/Biography/the_explorer.htm" TargetMode="External"/><Relationship Id="rId5" Type="http://schemas.openxmlformats.org/officeDocument/2006/relationships/footnotes" Target="footnotes.xml"/><Relationship Id="rId15" Type="http://schemas.openxmlformats.org/officeDocument/2006/relationships/image" Target="media/image4.gif"/><Relationship Id="rId23" Type="http://schemas.openxmlformats.org/officeDocument/2006/relationships/hyperlink" Target="http://www.jacobgeltdekker.com/Biography/the_entrepreneur.htm" TargetMode="External"/><Relationship Id="rId28" Type="http://schemas.openxmlformats.org/officeDocument/2006/relationships/image" Target="media/image7.gif"/><Relationship Id="rId10" Type="http://schemas.openxmlformats.org/officeDocument/2006/relationships/hyperlink" Target="http://www.kurahulanda.com/en" TargetMode="External"/><Relationship Id="rId19" Type="http://schemas.openxmlformats.org/officeDocument/2006/relationships/hyperlink" Target="http://www.jacobgeltdekker.com/NewsandMedia/index.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urahulanda.com/nl" TargetMode="External"/><Relationship Id="rId14" Type="http://schemas.openxmlformats.org/officeDocument/2006/relationships/hyperlink" Target="http://www.kurahulanda.com/" TargetMode="External"/><Relationship Id="rId22" Type="http://schemas.openxmlformats.org/officeDocument/2006/relationships/hyperlink" Target="http://www.jacobgeltdekker.com/Biography/the_speeches.htm" TargetMode="External"/><Relationship Id="rId27" Type="http://schemas.openxmlformats.org/officeDocument/2006/relationships/control" Target="activeX/activeX4.xml"/><Relationship Id="rId30"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26194"/>
  <ax:ocxPr ax:name="_cy" ax:value="11668"/>
  <ax:ocxPr ax:name="FlashVars" ax:value=""/>
  <ax:ocxPr ax:name="Movie" ax:value="/images/stories/flash/animation-indexsaver-nl.swf?img=animation-indexsaver-nl.swf"/>
  <ax:ocxPr ax:name="Src" ax:value="/images/stories/flash/animation-indexsaver-nl.swf?img=animation-indexsaver-nl.swf"/>
  <ax:ocxPr ax:name="WMode" ax:value="Transparent"/>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
</file>

<file path=word/activeX/activeX2.xml><?xml version="1.0" encoding="utf-8"?>
<ax:ocx xmlns:ax="http://schemas.microsoft.com/office/2006/activeX" xmlns:r="http://schemas.openxmlformats.org/officeDocument/2006/relationships" ax:classid="{D27CDB6E-AE6D-11CF-96B8-444553540000}" ax:persistence="persistPropertyBag">
  <ax:ocxPr ax:name="_cx" ax:value="9499"/>
  <ax:ocxPr ax:name="_cy" ax:value="7170"/>
  <ax:ocxPr ax:name="FlashVars" ax:value=""/>
  <ax:ocxPr ax:name="Movie" ax:value="/images/stories/flash/museum.swf?img=museum.swf"/>
  <ax:ocxPr ax:name="Src" ax:value="/images/stories/flash/museum.swf?img=museum.swf"/>
  <ax:ocxPr ax:name="WMode" ax:value="Transparent"/>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
</file>

<file path=word/activeX/activeX3.xml><?xml version="1.0" encoding="utf-8"?>
<ax:ocx xmlns:ax="http://schemas.microsoft.com/office/2006/activeX" xmlns:r="http://schemas.openxmlformats.org/officeDocument/2006/relationships" ax:classid="{D27CDB6E-AE6D-11CF-96B8-444553540000}" ax:persistence="persistPropertyBag">
  <ax:ocxPr ax:name="_cx" ax:value="9499"/>
  <ax:ocxPr ax:name="_cy" ax:value="7170"/>
  <ax:ocxPr ax:name="FlashVars" ax:value=""/>
  <ax:ocxPr ax:name="Movie" ax:value="/images/stories/flash/jacob-gelt-dekker.swf?img=jacob-gelt-dekker.swf"/>
  <ax:ocxPr ax:name="Src" ax:value="/images/stories/flash/jacob-gelt-dekker.swf?img=jacob-gelt-dekker.swf"/>
  <ax:ocxPr ax:name="WMode" ax:value="Transparent"/>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
</file>

<file path=word/activeX/activeX4.xml><?xml version="1.0" encoding="utf-8"?>
<ax:ocx xmlns:ax="http://schemas.microsoft.com/office/2006/activeX" xmlns:r="http://schemas.openxmlformats.org/officeDocument/2006/relationships" ax:classid="{D27CDB6E-AE6D-11CF-96B8-444553540000}" ax:persistence="persistPropertyBag">
  <ax:ocxPr ax:name="_cx" ax:value="9499"/>
  <ax:ocxPr ax:name="_cy" ax:value="7170"/>
  <ax:ocxPr ax:name="FlashVars" ax:value=""/>
  <ax:ocxPr ax:name="Movie" ax:value="/images/stories/flash/hotel.swf?img=hotel.swf"/>
  <ax:ocxPr ax:name="Src" ax:value="/images/stories/flash/hotel.swf?img=hotel.swf"/>
  <ax:ocxPr ax:name="WMode" ax:value="Transparent"/>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Pr ax:name="MovieData" ax:value=""/>
  <ax:ocxPr ax:name="SeamlessTabbing" ax:value="1"/>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1104</Words>
  <Characters>6293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cp:lastPrinted>2010-05-02T13:26:00Z</cp:lastPrinted>
  <dcterms:created xsi:type="dcterms:W3CDTF">2010-05-02T13:03:00Z</dcterms:created>
  <dcterms:modified xsi:type="dcterms:W3CDTF">2010-05-02T13:29:00Z</dcterms:modified>
</cp:coreProperties>
</file>